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8150" w14:textId="2CF97BB8" w:rsidR="00E5641C" w:rsidRDefault="00C67D9C" w:rsidP="00E5641C">
      <w:pPr>
        <w:ind w:firstLine="0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8EF53" wp14:editId="12EDB396">
                <wp:simplePos x="0" y="0"/>
                <wp:positionH relativeFrom="column">
                  <wp:posOffset>1304925</wp:posOffset>
                </wp:positionH>
                <wp:positionV relativeFrom="paragraph">
                  <wp:posOffset>8943975</wp:posOffset>
                </wp:positionV>
                <wp:extent cx="4343400" cy="63817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78A5E" w14:textId="45603A32" w:rsidR="00851908" w:rsidRPr="00C67D9C" w:rsidRDefault="00851908" w:rsidP="0091547F">
                            <w:pPr>
                              <w:ind w:firstLine="0"/>
                              <w:jc w:val="center"/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67D9C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2025 </w:t>
                            </w:r>
                            <w:r w:rsidR="00C67D9C" w:rsidRPr="00C67D9C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(</w:t>
                            </w:r>
                            <w:r w:rsidR="00C67D9C" w:rsidRPr="00C67D9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İLGİLİ DÖNEMİ YAZINIZ</w:t>
                            </w:r>
                            <w:r w:rsidR="00C67D9C" w:rsidRPr="00C67D9C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EF53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102.75pt;margin-top:704.25pt;width:34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CFQIAACwEAAAOAAAAZHJzL2Uyb0RvYy54bWysU1tv2yAUfp+0/4B4X+ykSS9WnCprlWlS&#10;1VZKpz4TDLEl4DAgsbNfvwN2Lur2NE2W8IFzOJfv+5jfd1qRvXC+AVPS8SinRBgOVWO2Jf3xtvpy&#10;S4kPzFRMgRElPQhP7xefP81bW4gJ1KAq4QgmMb5obUnrEGyRZZ7XQjM/AisMOiU4zQJu3TarHGsx&#10;u1bZJM+vsxZcZR1w4T2ePvZOukj5pRQ8vEjpRSCqpNhbSKtL6yau2WLOiq1jtm740Ab7hy40awwW&#10;PaV6ZIGRnWv+SKUb7sCDDCMOOgMpGy7SDDjNOP8wzbpmVqRZEBxvTzD5/5eWP+/X9tWR0H2FDgmM&#10;gLTWFx4P4zyddDr+sVOCfoTwcIJNdIFwPJxe4Zeji6Pv+up2fDOLabLzbet8+CZAk2iU1CEtCS22&#10;f/KhDz2GxGIGVo1SiRplSBuTzvJ04eTB5MpgjXOv0QrdphsG2EB1wLkc9JR7y1cNFn9iPrwyhxxj&#10;v6jb8IKLVIBFYLAoqcH9+tt5jEfo0UtJi5opqf+5Y05Qor4bJOVuPJ1GkaXNdHYzwY279GwuPWan&#10;HwBlOcYXYnkyY3xQR1M60O8o72Wsii5mONYuaTiaD6FXMj4PLpbLFISysiw8mbXlMXWEM0L71r0z&#10;Zwf8AzL3DEd1seIDDX1sT8RyF0A2iaMIcI/qgDtKMrE8PJ+o+ct9ijo/8sVvAAAA//8DAFBLAwQU&#10;AAYACAAAACEAMLeqvOIAAAANAQAADwAAAGRycy9kb3ducmV2LnhtbEyPwU7DMBBE70j8g7VI3KhN&#10;RJAb4lRVpAoJwaGlF25O7CYR9jrEbhv4epYTvc3ujGbflqvZO3ayUxwCKrhfCGAW22AG7BTs3zd3&#10;ElhMGo12Aa2CbxthVV1flbow4Yxbe9qljlEJxkIr6FMaC85j21uv4yKMFsk7hMnrROPUcTPpM5V7&#10;xzMhHrnXA9KFXo+27m37uTt6BS/15k1vm8zLH1c/vx7W49f+I1fq9mZePwFLdk7/YfjDJ3SoiKkJ&#10;RzSROQWZyHOKkvEgJCmKSLkk0dAqF0sBvCr55RfVLwAAAP//AwBQSwECLQAUAAYACAAAACEAtoM4&#10;kv4AAADhAQAAEwAAAAAAAAAAAAAAAAAAAAAAW0NvbnRlbnRfVHlwZXNdLnhtbFBLAQItABQABgAI&#10;AAAAIQA4/SH/1gAAAJQBAAALAAAAAAAAAAAAAAAAAC8BAABfcmVscy8ucmVsc1BLAQItABQABgAI&#10;AAAAIQCMaWpCFQIAACwEAAAOAAAAAAAAAAAAAAAAAC4CAABkcnMvZTJvRG9jLnhtbFBLAQItABQA&#10;BgAIAAAAIQAwt6q84gAAAA0BAAAPAAAAAAAAAAAAAAAAAG8EAABkcnMvZG93bnJldi54bWxQSwUG&#10;AAAAAAQABADzAAAAfgUAAAAA&#10;" filled="f" stroked="f" strokeweight=".5pt">
                <v:textbox>
                  <w:txbxContent>
                    <w:p w14:paraId="22378A5E" w14:textId="45603A32" w:rsidR="00851908" w:rsidRPr="00C67D9C" w:rsidRDefault="00851908" w:rsidP="0091547F">
                      <w:pPr>
                        <w:ind w:firstLine="0"/>
                        <w:jc w:val="center"/>
                        <w:rPr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C67D9C">
                        <w:rPr>
                          <w:b/>
                          <w:color w:val="FFC000"/>
                          <w:sz w:val="40"/>
                          <w:szCs w:val="40"/>
                        </w:rPr>
                        <w:t xml:space="preserve">2025 </w:t>
                      </w:r>
                      <w:r w:rsidR="00C67D9C" w:rsidRPr="00C67D9C">
                        <w:rPr>
                          <w:b/>
                          <w:color w:val="FFC000"/>
                          <w:sz w:val="40"/>
                          <w:szCs w:val="40"/>
                        </w:rPr>
                        <w:t>(</w:t>
                      </w:r>
                      <w:r w:rsidR="00C67D9C" w:rsidRPr="00C67D9C">
                        <w:rPr>
                          <w:b/>
                          <w:color w:val="FF0000"/>
                          <w:sz w:val="40"/>
                          <w:szCs w:val="40"/>
                        </w:rPr>
                        <w:t>İLGİLİ DÖNEMİ YAZINIZ</w:t>
                      </w:r>
                      <w:r w:rsidR="00C67D9C" w:rsidRPr="00C67D9C">
                        <w:rPr>
                          <w:b/>
                          <w:color w:val="FFC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382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A0E3" wp14:editId="4ED115B3">
                <wp:simplePos x="0" y="0"/>
                <wp:positionH relativeFrom="column">
                  <wp:posOffset>609600</wp:posOffset>
                </wp:positionH>
                <wp:positionV relativeFrom="paragraph">
                  <wp:posOffset>7991475</wp:posOffset>
                </wp:positionV>
                <wp:extent cx="5895975" cy="56197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09342" w14:textId="77777777" w:rsidR="00851908" w:rsidRPr="0091547F" w:rsidRDefault="00851908" w:rsidP="0091547F">
                            <w:pPr>
                              <w:ind w:firstLine="0"/>
                              <w:jc w:val="center"/>
                              <w:rPr>
                                <w:b/>
                                <w:color w:val="FFC000"/>
                                <w:sz w:val="44"/>
                              </w:rPr>
                            </w:pPr>
                            <w:r w:rsidRPr="0091547F">
                              <w:rPr>
                                <w:b/>
                                <w:color w:val="FFC000"/>
                                <w:sz w:val="44"/>
                              </w:rPr>
                              <w:t>KURUM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2A0E3" id="Metin Kutusu 5" o:spid="_x0000_s1027" type="#_x0000_t202" style="position:absolute;left:0;text-align:left;margin-left:48pt;margin-top:629.25pt;width:464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0BGQIAADMEAAAOAAAAZHJzL2Uyb0RvYy54bWysU8tu2zAQvBfoPxC817Jdy4kFy4GbwEWB&#10;IAngBDnTFGkRoLgsSVtyv75Lyi+kPRW9ULvc1T5mhvO7rtFkL5xXYEo6GgwpEYZDpcy2pG+vqy+3&#10;lPjATMU0GFHSg/D0bvH507y1hRhDDboSjmAR44vWlrQOwRZZ5nktGuYHYIXBoATXsICu22aVYy1W&#10;b3Q2Hg6nWQuusg648B5vH/ogXaT6UgoenqX0IhBdUpwtpNOlcxPPbDFnxdYxWyt+HIP9wxQNUwab&#10;nks9sMDIzqk/SjWKO/Agw4BDk4GUiou0A24zGn7YZl0zK9IuCI63Z5j8/yvLn/Zr++JI6L5BhwRG&#10;QFrrC4+XcZ9OuiZ+cVKCcYTwcIZNdIFwvMxvZ/nsJqeEYyyfjqKNZbLL39b58F1AQ6JRUoe0JLTY&#10;/tGHPvWUEpsZWCmtEzXakLak06/5MP1wjmBxbbDHZdZohW7TEVVd7bGB6oDrOeiZ95avFM7wyHx4&#10;YQ6pxo1QvuEZD6kBe8HRoqQG9+tv9zEfGcAoJS1Kp6T+5445QYn+YZCb2WgyiVpLziS/GaPjriOb&#10;64jZNfeA6hzhQ7E8mTE/6JMpHTTvqPJl7IohZjj2Lmk4mfehFzS+Ei6Wy5SE6rIsPJq15bF0RDUi&#10;/Nq9M2ePNAQk8AlOImPFBzb63J6P5S6AVImqiHOP6hF+VGYi+/iKovSv/ZR1eeuL3wAAAP//AwBQ&#10;SwMEFAAGAAgAAAAhAF2O0FzjAAAADQEAAA8AAABkcnMvZG93bnJldi54bWxMj8FOwzAQRO9I/IO1&#10;SNyoTWhKCHGqKlKFhOihpRduTuwmEfY6xG4b+Hq2J7jN7o5m3xTLyVl2MmPoPUq4nwlgBhuve2wl&#10;7N/XdxmwEBVqZT0aCd8mwLK8vipUrv0Zt+a0iy2jEAy5ktDFOOSch6YzToWZHwzS7eBHpyKNY8v1&#10;qM4U7ixPhFhwp3qkD50aTNWZ5nN3dBJeq/VGbevEZT+2enk7rIav/Ucq5e3NtHoGFs0U/8xwwSd0&#10;KImp9kfUgVkJTwuqEmmfpFkK7OIQyZxUTeph/iiAlwX/36L8BQAA//8DAFBLAQItABQABgAIAAAA&#10;IQC2gziS/gAAAOEBAAATAAAAAAAAAAAAAAAAAAAAAABbQ29udGVudF9UeXBlc10ueG1sUEsBAi0A&#10;FAAGAAgAAAAhADj9If/WAAAAlAEAAAsAAAAAAAAAAAAAAAAALwEAAF9yZWxzLy5yZWxzUEsBAi0A&#10;FAAGAAgAAAAhANlrvQEZAgAAMwQAAA4AAAAAAAAAAAAAAAAALgIAAGRycy9lMm9Eb2MueG1sUEsB&#10;Ai0AFAAGAAgAAAAhAF2O0FzjAAAADQEAAA8AAAAAAAAAAAAAAAAAcwQAAGRycy9kb3ducmV2Lnht&#10;bFBLBQYAAAAABAAEAPMAAACDBQAAAAA=&#10;" filled="f" stroked="f" strokeweight=".5pt">
                <v:textbox>
                  <w:txbxContent>
                    <w:p w14:paraId="0D709342" w14:textId="77777777" w:rsidR="00851908" w:rsidRPr="0091547F" w:rsidRDefault="00851908" w:rsidP="0091547F">
                      <w:pPr>
                        <w:ind w:firstLine="0"/>
                        <w:jc w:val="center"/>
                        <w:rPr>
                          <w:b/>
                          <w:color w:val="FFC000"/>
                          <w:sz w:val="44"/>
                        </w:rPr>
                      </w:pPr>
                      <w:r w:rsidRPr="0091547F">
                        <w:rPr>
                          <w:b/>
                          <w:color w:val="FFC000"/>
                          <w:sz w:val="44"/>
                        </w:rPr>
                        <w:t>KURUM ADI</w:t>
                      </w:r>
                    </w:p>
                  </w:txbxContent>
                </v:textbox>
              </v:shape>
            </w:pict>
          </mc:Fallback>
        </mc:AlternateContent>
      </w:r>
      <w:r w:rsidR="0091547F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3E57C" wp14:editId="30F78E34">
                <wp:simplePos x="0" y="0"/>
                <wp:positionH relativeFrom="column">
                  <wp:posOffset>1018540</wp:posOffset>
                </wp:positionH>
                <wp:positionV relativeFrom="paragraph">
                  <wp:posOffset>8734425</wp:posOffset>
                </wp:positionV>
                <wp:extent cx="4886325" cy="0"/>
                <wp:effectExtent l="0" t="0" r="2857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8F6E1" id="Düz Bağlayıcı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687.75pt" to="464.95pt,6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F/yAEAAMQDAAAOAAAAZHJzL2Uyb0RvYy54bWysU82O0zAQviPxDpbvNG2XXVVR05XYCi4I&#10;Kn4eYNYZN5b8J9u0CS/DM+ydG30wxm6aRYC0EuLieDzzzcz3zWR92xvNDhiicrbhi9mcM7TCtcru&#10;G/750+sXK85iAtuCdhYbPmDkt5vnz9ZHX+PSdU63GBglsbE++oZ3Kfm6qqLo0ECcOY+WnNIFA4nM&#10;sK/aAEfKbnS1nM9vqqMLrQ9OYIz0uj07+abklxJFei9lxMR0w6m3VM5Qzvt8Vps11PsAvlNibAP+&#10;oQsDylLRKdUWErAvQf2RyigRXHQyzYQzlZNSCSwciM1i/hubjx14LFxInOgnmeL/SyveHXaBqZZm&#10;R/JYMDSj7Y/vX9krOH3TMJwexOmBkY+EOvpYU/yd3YXRin4XMuteBpO/xIf1RdxhEhf7xAQ9vlyt&#10;bq6W15yJi696BPoQ0xt0huVLw7WymTfUcHgbExWj0EsIGbmRc+lyS4PGHKztB5TEhYpdFXTZIrzT&#10;gR2A5g9CoE3XmQrlK9EZJpXWE3D+NHCMz1AsGzaBl0+DJ0Sp7GyawEZZF/6WIPWLsWV5jr8ocOad&#10;Jbh37VCGUqShVSkMx7XOu/irXeCPP9/mJwAAAP//AwBQSwMEFAAGAAgAAAAhAOeRBL/eAAAADQEA&#10;AA8AAABkcnMvZG93bnJldi54bWxMj0FPwzAMhe9I/IfISNxYSkfHWppOaBLjsh020M5ZY5qKxqma&#10;bC3/HnNAcPOzn56/V64m14kLDqH1pOB+loBAqr1pqVHw/vZytwQRoiajO0+o4AsDrKrrq1IXxo+0&#10;x8shNoJDKBRagY2xL6QMtUWnw8z3SHz78IPTkeXQSDPokcNdJ9MkWUinW+IPVve4tlh/Hs5OQW5f&#10;sxa3/c5u2vV8s0/N9jhGpW5vpucnEBGn+GeGH3xGh4qZTv5MJoiO9SJ5YCsP88csA8GWPM1zEKff&#10;laxK+b9F9Q0AAP//AwBQSwECLQAUAAYACAAAACEAtoM4kv4AAADhAQAAEwAAAAAAAAAAAAAAAAAA&#10;AAAAW0NvbnRlbnRfVHlwZXNdLnhtbFBLAQItABQABgAIAAAAIQA4/SH/1gAAAJQBAAALAAAAAAAA&#10;AAAAAAAAAC8BAABfcmVscy8ucmVsc1BLAQItABQABgAIAAAAIQCgUdF/yAEAAMQDAAAOAAAAAAAA&#10;AAAAAAAAAC4CAABkcnMvZTJvRG9jLnhtbFBLAQItABQABgAIAAAAIQDnkQS/3gAAAA0BAAAPAAAA&#10;AAAAAAAAAAAAACIEAABkcnMvZG93bnJldi54bWxQSwUGAAAAAAQABADzAAAALQUAAAAA&#10;" strokecolor="#4472c4 [3208]" strokeweight="1.5pt">
                <v:stroke joinstyle="miter"/>
              </v:line>
            </w:pict>
          </mc:Fallback>
        </mc:AlternateContent>
      </w:r>
      <w:r w:rsidR="0091547F" w:rsidRPr="0091547F">
        <w:rPr>
          <w:b/>
          <w:noProof/>
          <w:lang w:eastAsia="tr-TR"/>
        </w:rPr>
        <w:drawing>
          <wp:inline distT="0" distB="0" distL="0" distR="0" wp14:anchorId="241737A9" wp14:editId="29BF0EE9">
            <wp:extent cx="7560310" cy="10692983"/>
            <wp:effectExtent l="0" t="0" r="2540" b="0"/>
            <wp:docPr id="14" name="Resim 14" descr="C:\Users\hasan.acilar\Downloads\Blue Yellow Modern Geometric Project Proposal Cover A4 Docu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.acilar\Downloads\Blue Yellow Modern Geometric Project Proposal Cover A4 Document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AFB5" w14:textId="77777777" w:rsidR="00E5641C" w:rsidRDefault="00E5641C" w:rsidP="00E5641C">
      <w:pPr>
        <w:pStyle w:val="Balk1"/>
        <w:numPr>
          <w:ilvl w:val="0"/>
          <w:numId w:val="4"/>
        </w:numPr>
        <w:ind w:left="0" w:firstLine="0"/>
        <w:sectPr w:rsidR="00E5641C" w:rsidSect="00E5641C">
          <w:headerReference w:type="default" r:id="rId9"/>
          <w:footerReference w:type="default" r:id="rId10"/>
          <w:pgSz w:w="11906" w:h="16838"/>
          <w:pgMar w:top="0" w:right="0" w:bottom="0" w:left="0" w:header="708" w:footer="708" w:gutter="0"/>
          <w:cols w:space="708"/>
          <w:titlePg/>
          <w:docGrid w:linePitch="360"/>
        </w:sectPr>
      </w:pPr>
    </w:p>
    <w:bookmarkStart w:id="0" w:name="_Toc148690680" w:displacedByCustomXml="next"/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10840342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F3A7DD5" w14:textId="77777777" w:rsidR="0091547F" w:rsidRPr="00320950" w:rsidRDefault="00320950" w:rsidP="00320950">
          <w:pPr>
            <w:pStyle w:val="TBal"/>
            <w:spacing w:after="240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320950">
            <w:rPr>
              <w:rFonts w:ascii="Times New Roman" w:hAnsi="Times New Roman" w:cs="Times New Roman"/>
              <w:b/>
              <w:sz w:val="28"/>
              <w:szCs w:val="24"/>
            </w:rPr>
            <w:t>İÇİNDEKİLER</w:t>
          </w:r>
        </w:p>
        <w:p w14:paraId="11FA2E5F" w14:textId="77777777" w:rsidR="00DE5E76" w:rsidRPr="00DE5E76" w:rsidRDefault="0091547F" w:rsidP="00DE5E76">
          <w:pPr>
            <w:pStyle w:val="T1"/>
            <w:tabs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r w:rsidRPr="00320950">
            <w:fldChar w:fldCharType="begin"/>
          </w:r>
          <w:r w:rsidRPr="00320950">
            <w:instrText xml:space="preserve"> TOC \o "1-3" \h \z \u </w:instrText>
          </w:r>
          <w:r w:rsidRPr="00320950">
            <w:fldChar w:fldCharType="separate"/>
          </w:r>
          <w:hyperlink w:anchor="_Toc194072359" w:history="1">
            <w:r w:rsidR="00DE5E76" w:rsidRPr="00DE5E76">
              <w:rPr>
                <w:rStyle w:val="Kpr"/>
                <w:noProof/>
                <w:sz w:val="22"/>
              </w:rPr>
              <w:t>GİRİŞ</w:t>
            </w:r>
            <w:r w:rsidR="00DE5E76" w:rsidRPr="00DE5E76">
              <w:rPr>
                <w:noProof/>
                <w:webHidden/>
                <w:sz w:val="22"/>
              </w:rPr>
              <w:tab/>
            </w:r>
            <w:r w:rsidR="00DE5E76" w:rsidRPr="00DE5E76">
              <w:rPr>
                <w:noProof/>
                <w:webHidden/>
                <w:sz w:val="22"/>
              </w:rPr>
              <w:fldChar w:fldCharType="begin"/>
            </w:r>
            <w:r w:rsidR="00DE5E76" w:rsidRPr="00DE5E76">
              <w:rPr>
                <w:noProof/>
                <w:webHidden/>
                <w:sz w:val="22"/>
              </w:rPr>
              <w:instrText xml:space="preserve"> PAGEREF _Toc194072359 \h </w:instrText>
            </w:r>
            <w:r w:rsidR="00DE5E76" w:rsidRPr="00DE5E76">
              <w:rPr>
                <w:noProof/>
                <w:webHidden/>
                <w:sz w:val="22"/>
              </w:rPr>
            </w:r>
            <w:r w:rsidR="00DE5E76" w:rsidRPr="00DE5E76">
              <w:rPr>
                <w:noProof/>
                <w:webHidden/>
                <w:sz w:val="22"/>
              </w:rPr>
              <w:fldChar w:fldCharType="separate"/>
            </w:r>
            <w:r w:rsidR="00DE5E76" w:rsidRPr="00DE5E76">
              <w:rPr>
                <w:noProof/>
                <w:webHidden/>
                <w:sz w:val="22"/>
              </w:rPr>
              <w:t>1</w:t>
            </w:r>
            <w:r w:rsidR="00DE5E76"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45D1ABC2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0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TAŞINMAZ EDİNİLMESİ VE KİRALANMASI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_Toc194072360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2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17B702A0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1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_Toc194072361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2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62EC8319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2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_Toc194072362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2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66E4128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3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RESMİ TAŞITLARIN EDİNİLMESİ VE KİRALANMASI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_Toc194072363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6EC664A9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4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2.1.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_Toc194072364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4C108C06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5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2.2.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_Toc194072365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31D899EC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6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2.3.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_Toc194072366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4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D95C11C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7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HABERLEŞME GİDERLERİ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_Toc194072367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6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51E28DC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8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3.1.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_Toc194072368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6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01126A06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69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3.2.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_Toc194072369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6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3A7A2373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0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3.3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_Toc194072370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6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7AAEC040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1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4.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PERSONEL GÖREVLENDİRMELERİ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_Toc194072371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7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1D125BE0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2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4.1.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_Toc194072372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7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645B6755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3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4.2.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_Toc194072373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7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198023F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4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4.3.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_Toc194072374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7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F9AE09C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5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5.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BASIN VE YAYIN GİDERLERİ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_Toc194072375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8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3A7A394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6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5.1.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_Toc194072376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8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613B359D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7" w:history="1">
            <w:r w:rsidRPr="00DE5E76">
              <w:rPr>
                <w:rStyle w:val="Kpr"/>
                <w:noProof/>
                <w:sz w:val="22"/>
              </w:rPr>
              <w:t>5.2.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_Toc194072377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8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3784A180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8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5.3.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_Toc194072378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8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763480B1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79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6.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KIRTASİYE VE DEMİRBAŞ ALIMLARI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_Toc194072379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9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739F44B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0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6.1.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_Toc194072380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9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655DD3F6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1" w:history="1">
            <w:r w:rsidRPr="00DE5E76">
              <w:rPr>
                <w:rStyle w:val="Kpr"/>
                <w:noProof/>
                <w:sz w:val="22"/>
              </w:rPr>
              <w:t>6.2.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_Toc194072381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9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B9961BA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2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6.3.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_Toc194072382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9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64702D9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3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7.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TEMSİL, TÖREN, AĞIRLAMA VE TANITIM GİDERLERİ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_Toc194072383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10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0D45165A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4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7.1.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_Toc194072384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10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E77342B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5" w:history="1">
            <w:r w:rsidRPr="00DE5E76">
              <w:rPr>
                <w:rStyle w:val="Kpr"/>
                <w:noProof/>
                <w:sz w:val="22"/>
              </w:rPr>
              <w:t>7.2.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_Toc194072385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10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E191550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6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7.3.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_Toc194072386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10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135360AD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7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8.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PERSONEL</w:t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 xml:space="preserve"> GİDERLERİ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_Toc194072387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11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00B092AF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8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8.1.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_Toc194072388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11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10F80224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89" w:history="1">
            <w:r w:rsidRPr="00DE5E76">
              <w:rPr>
                <w:rStyle w:val="Kpr"/>
                <w:noProof/>
                <w:sz w:val="22"/>
              </w:rPr>
              <w:t>8.2.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_Toc194072389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11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1576EC42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0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8.3.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_Toc194072390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12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0E526267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1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9.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ENERJİ VE SU ALIMLARI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_Toc194072391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0995D104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2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9.1.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_Toc194072392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53803C23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3" w:history="1">
            <w:r w:rsidRPr="00DE5E76">
              <w:rPr>
                <w:rStyle w:val="Kpr"/>
                <w:noProof/>
                <w:sz w:val="22"/>
              </w:rPr>
              <w:t>9.2.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_Toc194072393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798FFD51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4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9.3.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_Toc194072394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13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3F5F27B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5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10.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PERSONEL SERVİSİ HİZMETİNE İLİŞKİN GİDERLER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_Toc194072395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14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D641B72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6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10.1.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_Toc194072396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14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747DB82E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7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10.2.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_Toc194072397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14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160FBFC3" w14:textId="77777777" w:rsidR="00DE5E76" w:rsidRPr="00DE5E76" w:rsidRDefault="00DE5E76" w:rsidP="00DE5E76">
          <w:pPr>
            <w:pStyle w:val="T1"/>
            <w:tabs>
              <w:tab w:val="left" w:pos="1320"/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8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DİĞER HUSUSLAR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_Toc194072398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15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753C69D6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399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11.1.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Gerçekleştirilen Tasarruf Eylemleri ve Sağlanan Tasarruf Tutarları Tablosu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_Toc194072399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15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9B53A51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400" w:history="1">
            <w:r w:rsidRPr="00DE5E76">
              <w:rPr>
                <w:rStyle w:val="Kpr"/>
                <w:noProof/>
                <w:sz w:val="22"/>
              </w:rPr>
              <w:t>11.2.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noProof/>
                <w:sz w:val="22"/>
              </w:rPr>
              <w:t>İlgili Veriler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_Toc194072400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15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288B0DC5" w14:textId="77777777" w:rsidR="00DE5E76" w:rsidRPr="00DE5E76" w:rsidRDefault="00DE5E76" w:rsidP="00DE5E76">
          <w:pPr>
            <w:pStyle w:val="T2"/>
            <w:rPr>
              <w:rFonts w:asciiTheme="minorHAnsi" w:eastAsiaTheme="minorEastAsia" w:hAnsiTheme="minorHAnsi" w:cstheme="minorBidi"/>
              <w:noProof/>
              <w:sz w:val="20"/>
              <w:szCs w:val="22"/>
              <w:lang w:eastAsia="tr-TR"/>
            </w:rPr>
          </w:pPr>
          <w:hyperlink w:anchor="_Toc194072401" w:history="1">
            <w:r w:rsidRPr="00DE5E76">
              <w:rPr>
                <w:rStyle w:val="Kpr"/>
                <w:rFonts w:eastAsia="Times New Roman"/>
                <w:noProof/>
                <w:sz w:val="22"/>
              </w:rPr>
              <w:t>11.3.</w:t>
            </w:r>
            <w:r w:rsidRPr="00DE5E76">
              <w:rPr>
                <w:rFonts w:asciiTheme="minorHAnsi" w:eastAsiaTheme="minorEastAsia" w:hAnsiTheme="minorHAnsi" w:cstheme="minorBidi"/>
                <w:noProof/>
                <w:sz w:val="20"/>
                <w:szCs w:val="22"/>
                <w:lang w:eastAsia="tr-TR"/>
              </w:rPr>
              <w:tab/>
            </w:r>
            <w:r w:rsidRPr="00DE5E76">
              <w:rPr>
                <w:rStyle w:val="Kpr"/>
                <w:rFonts w:eastAsia="Times New Roman"/>
                <w:noProof/>
                <w:sz w:val="22"/>
              </w:rPr>
              <w:t>Diğer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_Toc194072401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16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799BF7F5" w14:textId="77777777" w:rsidR="00DE5E76" w:rsidRDefault="00DE5E76" w:rsidP="00DE5E76">
          <w:pPr>
            <w:pStyle w:val="T1"/>
            <w:tabs>
              <w:tab w:val="right" w:leader="dot" w:pos="9062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tr-TR"/>
            </w:rPr>
          </w:pPr>
          <w:hyperlink w:anchor="_Toc194072402" w:history="1">
            <w:r w:rsidRPr="00DE5E76">
              <w:rPr>
                <w:rStyle w:val="Kpr"/>
                <w:noProof/>
                <w:sz w:val="22"/>
              </w:rPr>
              <w:t>SONUÇ VE DEĞERLENDİRME</w:t>
            </w:r>
            <w:r w:rsidRPr="00DE5E76">
              <w:rPr>
                <w:noProof/>
                <w:webHidden/>
                <w:sz w:val="22"/>
              </w:rPr>
              <w:tab/>
            </w:r>
            <w:r w:rsidRPr="00DE5E76">
              <w:rPr>
                <w:noProof/>
                <w:webHidden/>
                <w:sz w:val="22"/>
              </w:rPr>
              <w:fldChar w:fldCharType="begin"/>
            </w:r>
            <w:r w:rsidRPr="00DE5E76">
              <w:rPr>
                <w:noProof/>
                <w:webHidden/>
                <w:sz w:val="22"/>
              </w:rPr>
              <w:instrText xml:space="preserve"> PAGEREF _Toc194072402 \h </w:instrText>
            </w:r>
            <w:r w:rsidRPr="00DE5E76">
              <w:rPr>
                <w:noProof/>
                <w:webHidden/>
                <w:sz w:val="22"/>
              </w:rPr>
            </w:r>
            <w:r w:rsidRPr="00DE5E76">
              <w:rPr>
                <w:noProof/>
                <w:webHidden/>
                <w:sz w:val="22"/>
              </w:rPr>
              <w:fldChar w:fldCharType="separate"/>
            </w:r>
            <w:r w:rsidRPr="00DE5E76">
              <w:rPr>
                <w:noProof/>
                <w:webHidden/>
                <w:sz w:val="22"/>
              </w:rPr>
              <w:t>17</w:t>
            </w:r>
            <w:r w:rsidRPr="00DE5E76">
              <w:rPr>
                <w:noProof/>
                <w:webHidden/>
                <w:sz w:val="22"/>
              </w:rPr>
              <w:fldChar w:fldCharType="end"/>
            </w:r>
          </w:hyperlink>
        </w:p>
        <w:p w14:paraId="6F847773" w14:textId="77777777" w:rsidR="0091547F" w:rsidRDefault="0091547F" w:rsidP="00D261E6">
          <w:pPr>
            <w:outlineLvl w:val="0"/>
          </w:pPr>
          <w:r w:rsidRPr="00320950">
            <w:rPr>
              <w:b/>
              <w:bCs/>
            </w:rPr>
            <w:fldChar w:fldCharType="end"/>
          </w:r>
        </w:p>
      </w:sdtContent>
    </w:sdt>
    <w:p w14:paraId="47E763F3" w14:textId="77777777" w:rsidR="0091547F" w:rsidRDefault="0091547F" w:rsidP="0091547F">
      <w:pPr>
        <w:pStyle w:val="Balk1"/>
        <w:sectPr w:rsidR="0091547F" w:rsidSect="00772E86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bookmarkEnd w:id="0"/>
    <w:p w14:paraId="12F22DC8" w14:textId="77777777" w:rsidR="00320950" w:rsidRPr="001E61A5" w:rsidRDefault="00B06B35" w:rsidP="001E61A5">
      <w:pPr>
        <w:jc w:val="center"/>
        <w:rPr>
          <w:b/>
          <w:color w:val="4472C4" w:themeColor="accent5"/>
        </w:rPr>
      </w:pPr>
      <w:r w:rsidRPr="001E61A5">
        <w:rPr>
          <w:b/>
          <w:color w:val="4472C4" w:themeColor="accent5"/>
        </w:rPr>
        <w:lastRenderedPageBreak/>
        <w:t>RAPORUN İÇERİĞİ HAKKINDA AÇIKLAMALAR</w:t>
      </w:r>
    </w:p>
    <w:p w14:paraId="6FD31696" w14:textId="77777777" w:rsidR="00C36573" w:rsidRDefault="00C36573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167CE5" w14:textId="77777777" w:rsidR="001E61A5" w:rsidRDefault="001E61A5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C20F2B" w14:textId="77777777" w:rsidR="00320950" w:rsidRPr="00B06B35" w:rsidRDefault="00320950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6B35">
        <w:t xml:space="preserve">Bu raporda, 17 Mayıs </w:t>
      </w:r>
      <w:r w:rsidR="0091547F" w:rsidRPr="00B06B35">
        <w:t xml:space="preserve">2024 tarihli </w:t>
      </w:r>
      <w:r w:rsidRPr="00B06B35">
        <w:t xml:space="preserve">Resmi Gazetede yayımlanarak yürürlüğe giren “Tasarruf Tedbirleri” konulu ve 2024/7 sayılı Cumhurbaşkanlığı Genelgesi kapsamında kamu </w:t>
      </w:r>
      <w:r w:rsidR="0091547F" w:rsidRPr="00B06B35">
        <w:t>idareler</w:t>
      </w:r>
      <w:r w:rsidRPr="00B06B35">
        <w:t>i</w:t>
      </w:r>
      <w:r w:rsidR="0091547F" w:rsidRPr="00B06B35">
        <w:t xml:space="preserve"> bünyesinde gerçekleştirilen </w:t>
      </w:r>
      <w:r w:rsidRPr="00B06B35">
        <w:t>faaliyetler ve elde edilen</w:t>
      </w:r>
      <w:r w:rsidR="0091547F" w:rsidRPr="00B06B35">
        <w:t xml:space="preserve"> sonuçlar ile belirtilmesinde f</w:t>
      </w:r>
      <w:r w:rsidRPr="00B06B35">
        <w:t xml:space="preserve">ayda bulunan diğer hususlar </w:t>
      </w:r>
      <w:r w:rsidR="0091547F" w:rsidRPr="00B06B35">
        <w:t xml:space="preserve">hakkında bilgi verilecektir. </w:t>
      </w:r>
    </w:p>
    <w:p w14:paraId="34CCC461" w14:textId="77777777" w:rsidR="009E628A" w:rsidRPr="00B06B35" w:rsidRDefault="009E628A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69C53" w14:textId="77777777" w:rsidR="009E628A" w:rsidRPr="00B06B35" w:rsidRDefault="00073530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Raporda yer alan t</w:t>
      </w:r>
      <w:r w:rsidR="009E628A" w:rsidRPr="00B06B35">
        <w:t>asarruf tedbirleri</w:t>
      </w:r>
      <w:r w:rsidR="00320950" w:rsidRPr="00B06B35">
        <w:t xml:space="preserve"> </w:t>
      </w:r>
      <w:r w:rsidR="009E628A" w:rsidRPr="00B06B35">
        <w:rPr>
          <w:b/>
        </w:rPr>
        <w:t>anılan Genelge kapsamında uygulanan ve raporlama dönemindeki faaliyetleri</w:t>
      </w:r>
      <w:r w:rsidR="009E628A" w:rsidRPr="00B06B35">
        <w:t xml:space="preserve"> kapsamalıdır. Ayrıca, tedbirler </w:t>
      </w:r>
      <w:r w:rsidR="009E628A" w:rsidRPr="00B06B35">
        <w:rPr>
          <w:b/>
        </w:rPr>
        <w:t>“s</w:t>
      </w:r>
      <w:r w:rsidR="00320950" w:rsidRPr="00B06B35">
        <w:rPr>
          <w:b/>
        </w:rPr>
        <w:t>omut bir eylem içermeli ve sonuçları ölçülebilir</w:t>
      </w:r>
      <w:r w:rsidR="009E628A" w:rsidRPr="00B06B35">
        <w:rPr>
          <w:b/>
        </w:rPr>
        <w:t>”</w:t>
      </w:r>
      <w:r w:rsidR="00320950" w:rsidRPr="00B06B35">
        <w:rPr>
          <w:b/>
        </w:rPr>
        <w:t xml:space="preserve"> </w:t>
      </w:r>
      <w:r w:rsidR="00320950" w:rsidRPr="00B06B35">
        <w:t xml:space="preserve">olmalıdır. </w:t>
      </w:r>
      <w:r w:rsidR="00B06B35" w:rsidRPr="00B06B35">
        <w:t>Dah</w:t>
      </w:r>
      <w:r>
        <w:t>a önceki Genelgeler kapsamında</w:t>
      </w:r>
      <w:r w:rsidR="00B06B35" w:rsidRPr="00B06B35">
        <w:t xml:space="preserve"> uygulanan tasarruf tedbirlerine bu raporda yer verilmemelidir.  </w:t>
      </w:r>
    </w:p>
    <w:p w14:paraId="62F7E2E2" w14:textId="77777777" w:rsidR="00320950" w:rsidRDefault="00320950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C7E3EC" w14:textId="77777777" w:rsidR="0091547F" w:rsidRPr="00B06B35" w:rsidRDefault="00320950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6B35">
        <w:rPr>
          <w:b/>
        </w:rPr>
        <w:t xml:space="preserve">Tasarruf </w:t>
      </w:r>
      <w:r w:rsidR="00B06B35" w:rsidRPr="00B06B35">
        <w:rPr>
          <w:b/>
        </w:rPr>
        <w:t>t</w:t>
      </w:r>
      <w:r w:rsidRPr="00B06B35">
        <w:rPr>
          <w:b/>
        </w:rPr>
        <w:t>utarı;</w:t>
      </w:r>
      <w:r w:rsidR="0091547F" w:rsidRPr="009E628A">
        <w:rPr>
          <w:b/>
        </w:rPr>
        <w:t xml:space="preserve"> </w:t>
      </w:r>
      <w:r w:rsidRPr="00B06B35">
        <w:t>kamu i</w:t>
      </w:r>
      <w:r w:rsidR="0091547F" w:rsidRPr="00B06B35">
        <w:t>darelerin</w:t>
      </w:r>
      <w:r w:rsidRPr="00B06B35">
        <w:t>in</w:t>
      </w:r>
      <w:r w:rsidR="0091547F" w:rsidRPr="00B06B35">
        <w:t xml:space="preserve">, bahse konu gider kalemlerindeki </w:t>
      </w:r>
      <w:r w:rsidR="0091547F" w:rsidRPr="00B06B35">
        <w:rPr>
          <w:u w:val="single"/>
        </w:rPr>
        <w:t>ödenekten bağımsız olarak</w:t>
      </w:r>
      <w:r w:rsidR="0091547F" w:rsidRPr="00B06B35">
        <w:t xml:space="preserve"> oluşabilecek </w:t>
      </w:r>
      <w:r w:rsidR="0091547F" w:rsidRPr="00B06B35">
        <w:rPr>
          <w:b/>
          <w:u w:val="single"/>
        </w:rPr>
        <w:t>potansiyel harcama tutarından</w:t>
      </w:r>
      <w:r w:rsidR="0091547F" w:rsidRPr="00B06B35">
        <w:t xml:space="preserve"> aldıkları tedbirlerle gerçekleşen harcama ara</w:t>
      </w:r>
      <w:r w:rsidR="00772E86">
        <w:t xml:space="preserve">sındaki farkı ifade etmektedir. Ödeneklerden yapılan kesintiler veya herhangi bir sebeple mevcut ödeneklerin harcanamayan kısımları tasarruf olarak </w:t>
      </w:r>
      <w:r w:rsidR="00772E86" w:rsidRPr="00772E86">
        <w:rPr>
          <w:b/>
        </w:rPr>
        <w:t>değerlendirilmeyecektir.</w:t>
      </w:r>
      <w:r w:rsidR="00772E86">
        <w:t xml:space="preserve">  </w:t>
      </w:r>
      <w:r w:rsidR="00B06B35">
        <w:t xml:space="preserve"> </w:t>
      </w:r>
    </w:p>
    <w:p w14:paraId="417FBD2F" w14:textId="77777777" w:rsidR="00320950" w:rsidRDefault="00320950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8995DB" w14:textId="77777777" w:rsidR="00B06B35" w:rsidRDefault="00073530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Raporda yer alan bölümlerde</w:t>
      </w:r>
      <w:r w:rsidR="00772E86">
        <w:rPr>
          <w:rFonts w:eastAsia="Times New Roman"/>
        </w:rPr>
        <w:t xml:space="preserve"> talep edilen bilgilerin eksiksiz şekilde açıklanmasına özen gösterilecek ve açıklamalar Tasarruf Tedbirleri Bilgi Sistemi (TTBS)’</w:t>
      </w:r>
      <w:proofErr w:type="spellStart"/>
      <w:r w:rsidR="00772E86">
        <w:rPr>
          <w:rFonts w:eastAsia="Times New Roman"/>
        </w:rPr>
        <w:t>nin</w:t>
      </w:r>
      <w:proofErr w:type="spellEnd"/>
      <w:r w:rsidR="00772E86">
        <w:rPr>
          <w:rFonts w:eastAsia="Times New Roman"/>
        </w:rPr>
        <w:t xml:space="preserve"> “Gerçekleşen Tasarruf Tutarları” ve Kamu İdaresi Sayısal Veriler” bölümlerindeki verilerle uyumlu olacaktır.    </w:t>
      </w:r>
    </w:p>
    <w:p w14:paraId="2546CDF9" w14:textId="77777777" w:rsidR="00772E86" w:rsidRDefault="00772E86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28589403" w14:textId="77777777" w:rsidR="00772E86" w:rsidRDefault="00772E86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Raporun içeriğine ve Genelgenin uygulanmasında tereddütte düşülen durumlarda kurumunuzdan sorumlu olan </w:t>
      </w:r>
      <w:r w:rsidRPr="00772E86">
        <w:rPr>
          <w:rFonts w:eastAsia="Times New Roman"/>
          <w:b/>
        </w:rPr>
        <w:t>ilgili uzman</w:t>
      </w:r>
      <w:r>
        <w:rPr>
          <w:rFonts w:eastAsia="Times New Roman"/>
        </w:rPr>
        <w:t xml:space="preserve"> ile iletişime geçebilirsiniz. </w:t>
      </w:r>
    </w:p>
    <w:p w14:paraId="693306A9" w14:textId="77777777" w:rsidR="00772E86" w:rsidRDefault="00772E86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65937DD9" w14:textId="77777777" w:rsidR="00772E86" w:rsidRPr="009E628A" w:rsidRDefault="00772E86" w:rsidP="00C3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Fonts w:eastAsia="Times New Roman"/>
        </w:rPr>
        <w:t>TTBS’ye</w:t>
      </w:r>
      <w:proofErr w:type="spellEnd"/>
      <w:r>
        <w:rPr>
          <w:rFonts w:eastAsia="Times New Roman"/>
        </w:rPr>
        <w:t xml:space="preserve"> ilişkin sistemsel sorunlar ile görüş ve önerilerinizi </w:t>
      </w:r>
      <w:r w:rsidRPr="00772E86">
        <w:rPr>
          <w:rFonts w:eastAsia="Times New Roman"/>
          <w:b/>
        </w:rPr>
        <w:t>ttbs@hmb.gov.tr</w:t>
      </w:r>
      <w:r w:rsidRPr="00772E86">
        <w:rPr>
          <w:rFonts w:eastAsia="Times New Roman"/>
        </w:rPr>
        <w:t xml:space="preserve"> adresine iletebilirsiniz.</w:t>
      </w:r>
      <w:r w:rsidRPr="00772E86">
        <w:rPr>
          <w:rFonts w:eastAsia="Times New Roman"/>
        </w:rPr>
        <w:cr/>
      </w:r>
    </w:p>
    <w:p w14:paraId="664FE2B8" w14:textId="77777777" w:rsidR="00B06B35" w:rsidRDefault="00B06B35" w:rsidP="0091547F">
      <w:pPr>
        <w:rPr>
          <w:i/>
        </w:rPr>
      </w:pPr>
    </w:p>
    <w:p w14:paraId="21B99479" w14:textId="77777777" w:rsidR="00772E86" w:rsidRDefault="00772E86" w:rsidP="0091547F">
      <w:pPr>
        <w:rPr>
          <w:i/>
        </w:rPr>
      </w:pPr>
    </w:p>
    <w:p w14:paraId="6781A173" w14:textId="77777777" w:rsidR="00772E86" w:rsidRDefault="00772E86" w:rsidP="0091547F">
      <w:pPr>
        <w:rPr>
          <w:i/>
        </w:rPr>
        <w:sectPr w:rsidR="00772E86" w:rsidSect="00772E8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31B9B28" w14:textId="77777777" w:rsidR="00320950" w:rsidRPr="00BE126A" w:rsidRDefault="00320950" w:rsidP="00320950">
      <w:pPr>
        <w:pStyle w:val="Balk1"/>
      </w:pPr>
      <w:bookmarkStart w:id="1" w:name="_Toc194072359"/>
      <w:r>
        <w:lastRenderedPageBreak/>
        <w:t>GİRİŞ</w:t>
      </w:r>
      <w:bookmarkEnd w:id="1"/>
    </w:p>
    <w:p w14:paraId="051C3A55" w14:textId="77777777" w:rsidR="0091547F" w:rsidRPr="001E61A5" w:rsidRDefault="0091547F" w:rsidP="0091547F">
      <w:pPr>
        <w:rPr>
          <w:color w:val="FF0000"/>
        </w:rPr>
      </w:pPr>
      <w:r w:rsidRPr="001E61A5">
        <w:rPr>
          <w:color w:val="FF0000"/>
        </w:rPr>
        <w:t>Bu bölümde</w:t>
      </w:r>
      <w:r w:rsidR="00C36573" w:rsidRPr="001E61A5">
        <w:rPr>
          <w:color w:val="FF0000"/>
        </w:rPr>
        <w:t xml:space="preserve"> </w:t>
      </w:r>
      <w:r w:rsidR="00C36573" w:rsidRPr="001E61A5">
        <w:rPr>
          <w:b/>
          <w:color w:val="FF0000"/>
        </w:rPr>
        <w:t>1 sayfayı</w:t>
      </w:r>
      <w:r w:rsidR="00C36573" w:rsidRPr="001E61A5">
        <w:rPr>
          <w:color w:val="FF0000"/>
        </w:rPr>
        <w:t xml:space="preserve"> geçmemek üzere</w:t>
      </w:r>
      <w:r w:rsidRPr="001E61A5">
        <w:rPr>
          <w:color w:val="FF0000"/>
        </w:rPr>
        <w:t>;</w:t>
      </w:r>
    </w:p>
    <w:p w14:paraId="26F67877" w14:textId="77777777" w:rsidR="00C36573" w:rsidRPr="001E61A5" w:rsidRDefault="0091547F" w:rsidP="00C36573">
      <w:pPr>
        <w:pStyle w:val="ListeParagraf"/>
        <w:numPr>
          <w:ilvl w:val="0"/>
          <w:numId w:val="15"/>
        </w:numPr>
        <w:rPr>
          <w:color w:val="FF0000"/>
        </w:rPr>
      </w:pPr>
      <w:r w:rsidRPr="001E61A5">
        <w:rPr>
          <w:color w:val="FF0000"/>
        </w:rPr>
        <w:t>K</w:t>
      </w:r>
      <w:r w:rsidR="009E628A" w:rsidRPr="001E61A5">
        <w:rPr>
          <w:color w:val="FF0000"/>
        </w:rPr>
        <w:t>amu idareleri</w:t>
      </w:r>
      <w:r w:rsidRPr="001E61A5">
        <w:rPr>
          <w:color w:val="FF0000"/>
        </w:rPr>
        <w:t xml:space="preserve"> tarafından (birimler ve kurum geneline ilişkin</w:t>
      </w:r>
      <w:r w:rsidR="00C36573" w:rsidRPr="001E61A5">
        <w:rPr>
          <w:color w:val="FF0000"/>
        </w:rPr>
        <w:t xml:space="preserve">) 2024/7 sayılı Cumhurbaşkanlığı Genelgesine </w:t>
      </w:r>
      <w:r w:rsidRPr="001E61A5">
        <w:rPr>
          <w:color w:val="FF0000"/>
        </w:rPr>
        <w:t xml:space="preserve">ne kadar uyum sağlandığı (idari yapılanma, izleme değerlendirme ve raporlama) konusunda, </w:t>
      </w:r>
    </w:p>
    <w:p w14:paraId="58783FCD" w14:textId="77777777" w:rsidR="00C36573" w:rsidRPr="001E61A5" w:rsidRDefault="009E628A" w:rsidP="00C36573">
      <w:pPr>
        <w:pStyle w:val="ListeParagraf"/>
        <w:numPr>
          <w:ilvl w:val="0"/>
          <w:numId w:val="15"/>
        </w:numPr>
        <w:rPr>
          <w:color w:val="FF0000"/>
        </w:rPr>
      </w:pPr>
      <w:r w:rsidRPr="001E61A5">
        <w:rPr>
          <w:color w:val="FF0000"/>
        </w:rPr>
        <w:t>2024/7 sayılı Cumhurbaşkanlığı Genelgesinin</w:t>
      </w:r>
      <w:r w:rsidR="0091547F" w:rsidRPr="001E61A5">
        <w:rPr>
          <w:color w:val="FF0000"/>
        </w:rPr>
        <w:t xml:space="preserve"> yayımlanma tarihinden sonra yürütülen faaliyetler</w:t>
      </w:r>
      <w:r w:rsidR="00C36573" w:rsidRPr="001E61A5">
        <w:rPr>
          <w:color w:val="FF0000"/>
        </w:rPr>
        <w:t xml:space="preserve"> </w:t>
      </w:r>
      <w:r w:rsidR="0091547F" w:rsidRPr="001E61A5">
        <w:rPr>
          <w:color w:val="FF0000"/>
        </w:rPr>
        <w:t xml:space="preserve">(tasarruf eylem planı, bilgilendirme, toplantı, çalıştay vs.) hakkında, </w:t>
      </w:r>
    </w:p>
    <w:p w14:paraId="18347BC2" w14:textId="77777777" w:rsidR="0091547F" w:rsidRPr="001E61A5" w:rsidRDefault="0091547F" w:rsidP="00C36573">
      <w:pPr>
        <w:pStyle w:val="ListeParagraf"/>
        <w:numPr>
          <w:ilvl w:val="0"/>
          <w:numId w:val="15"/>
        </w:numPr>
        <w:rPr>
          <w:color w:val="FF0000"/>
        </w:rPr>
      </w:pPr>
      <w:r w:rsidRPr="001E61A5">
        <w:rPr>
          <w:color w:val="FF0000"/>
        </w:rPr>
        <w:t xml:space="preserve">Tasarruf tedbirlerinin uygulanmasında karşılaşılan zorluklar hakkında, </w:t>
      </w:r>
    </w:p>
    <w:p w14:paraId="307C849D" w14:textId="77777777" w:rsidR="0091547F" w:rsidRPr="001E61A5" w:rsidRDefault="0091547F" w:rsidP="0091547F">
      <w:pPr>
        <w:rPr>
          <w:color w:val="FF0000"/>
        </w:rPr>
      </w:pPr>
      <w:r w:rsidRPr="001E61A5">
        <w:rPr>
          <w:color w:val="FF0000"/>
        </w:rPr>
        <w:t>bilgi ve açıklamalara yer verilecektir.</w:t>
      </w:r>
    </w:p>
    <w:p w14:paraId="33F84B49" w14:textId="77777777" w:rsidR="00B06B35" w:rsidRPr="00BE126A" w:rsidRDefault="00B06B35" w:rsidP="0091547F"/>
    <w:p w14:paraId="576CF799" w14:textId="77777777" w:rsidR="00B06B35" w:rsidRDefault="00B06B35" w:rsidP="009E628A">
      <w:pPr>
        <w:pStyle w:val="Balk1"/>
        <w:rPr>
          <w:rFonts w:eastAsia="Times New Roman"/>
        </w:rPr>
        <w:sectPr w:rsidR="00B06B35" w:rsidSect="00772E8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bookmarkStart w:id="2" w:name="_Toc148690681"/>
    </w:p>
    <w:p w14:paraId="0A639EBF" w14:textId="0B9171E8" w:rsidR="0091547F" w:rsidRPr="00801C5D" w:rsidRDefault="0091547F" w:rsidP="00C36573">
      <w:pPr>
        <w:pStyle w:val="Balk1"/>
        <w:numPr>
          <w:ilvl w:val="0"/>
          <w:numId w:val="17"/>
        </w:numPr>
        <w:rPr>
          <w:rFonts w:eastAsia="Times New Roman"/>
          <w:color w:val="auto"/>
          <w:highlight w:val="yellow"/>
        </w:rPr>
      </w:pPr>
      <w:bookmarkStart w:id="3" w:name="_Toc194072360"/>
      <w:r w:rsidRPr="00B60E9F">
        <w:rPr>
          <w:rFonts w:eastAsia="Times New Roman"/>
        </w:rPr>
        <w:lastRenderedPageBreak/>
        <w:t xml:space="preserve">TAŞINMAZ EDİNİLMESİ </w:t>
      </w:r>
      <w:r w:rsidR="00380A2E">
        <w:rPr>
          <w:rFonts w:eastAsia="Times New Roman"/>
        </w:rPr>
        <w:t>VE</w:t>
      </w:r>
      <w:r w:rsidRPr="00B60E9F">
        <w:rPr>
          <w:rFonts w:eastAsia="Times New Roman"/>
        </w:rPr>
        <w:t xml:space="preserve"> KİRALANMASI</w:t>
      </w:r>
      <w:bookmarkEnd w:id="2"/>
      <w:bookmarkEnd w:id="3"/>
      <w:r w:rsidR="00DA6C13">
        <w:rPr>
          <w:rFonts w:eastAsia="Times New Roman"/>
        </w:rPr>
        <w:t xml:space="preserve"> </w:t>
      </w:r>
      <w:r w:rsidR="00DA6C13" w:rsidRPr="00DA6C13">
        <w:rPr>
          <w:rFonts w:eastAsia="Times New Roman"/>
          <w:highlight w:val="yellow"/>
        </w:rPr>
        <w:t>(</w:t>
      </w:r>
      <w:r w:rsidR="00DA6C13" w:rsidRPr="00801C5D">
        <w:rPr>
          <w:rFonts w:eastAsia="Times New Roman"/>
          <w:color w:val="auto"/>
          <w:highlight w:val="yellow"/>
        </w:rPr>
        <w:t>Yapı İşleri ve Teknik Daire Başkanlığı)</w:t>
      </w:r>
    </w:p>
    <w:p w14:paraId="2ACDCA06" w14:textId="77777777" w:rsidR="0091547F" w:rsidRPr="00010C07" w:rsidRDefault="001E3F5C" w:rsidP="00010C07">
      <w:pPr>
        <w:pStyle w:val="Balk2"/>
        <w:numPr>
          <w:ilvl w:val="1"/>
          <w:numId w:val="17"/>
        </w:numPr>
        <w:rPr>
          <w:rFonts w:eastAsia="Times New Roman"/>
        </w:rPr>
      </w:pPr>
      <w:bookmarkStart w:id="4" w:name="_Toc194072361"/>
      <w:r w:rsidRPr="00010C07">
        <w:rPr>
          <w:rFonts w:eastAsia="Times New Roman"/>
        </w:rPr>
        <w:t>Gerçekleştirilen Tasarruf Eylemleri ve Sağlanan Tasarruf Tutarları Tablosu</w:t>
      </w:r>
      <w:bookmarkEnd w:id="4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C36546" w:rsidRPr="001E3F5C" w14:paraId="07A9CDA1" w14:textId="77777777" w:rsidTr="00851908">
        <w:tc>
          <w:tcPr>
            <w:tcW w:w="870" w:type="dxa"/>
            <w:vAlign w:val="center"/>
          </w:tcPr>
          <w:p w14:paraId="33CC0A58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 w:rsidR="00A020C6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35B5945B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12093E5A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C36546" w:rsidRPr="001E3F5C" w14:paraId="1A31B975" w14:textId="77777777" w:rsidTr="00851908">
        <w:trPr>
          <w:trHeight w:val="2211"/>
        </w:trPr>
        <w:tc>
          <w:tcPr>
            <w:tcW w:w="870" w:type="dxa"/>
          </w:tcPr>
          <w:p w14:paraId="18423F2E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407E8933" w14:textId="77777777" w:rsidR="00C36546" w:rsidRPr="00380A2E" w:rsidRDefault="00C3654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516239ED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40550F1E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48C7746D" w14:textId="77777777" w:rsidTr="00851908">
        <w:trPr>
          <w:trHeight w:val="1134"/>
        </w:trPr>
        <w:tc>
          <w:tcPr>
            <w:tcW w:w="870" w:type="dxa"/>
          </w:tcPr>
          <w:p w14:paraId="00A482E4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423E1FF2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645C6CD1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608E0F12" w14:textId="77777777" w:rsidTr="00851908">
        <w:trPr>
          <w:trHeight w:val="1134"/>
        </w:trPr>
        <w:tc>
          <w:tcPr>
            <w:tcW w:w="870" w:type="dxa"/>
          </w:tcPr>
          <w:p w14:paraId="26CA6605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3DB8A149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6F1054B1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2EAA547D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44E520A5" w14:textId="77777777" w:rsidR="00C36546" w:rsidRPr="001E3F5C" w:rsidRDefault="00C3654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2522447E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57781A86" w14:textId="77777777" w:rsidR="001E3F5C" w:rsidRDefault="001E3F5C" w:rsidP="0091547F">
      <w:pPr>
        <w:rPr>
          <w:rFonts w:eastAsia="Times New Roman"/>
          <w:b/>
        </w:rPr>
      </w:pPr>
    </w:p>
    <w:p w14:paraId="359E5BB9" w14:textId="330EE67B" w:rsidR="00010C07" w:rsidRPr="00801C5D" w:rsidRDefault="00010C07" w:rsidP="00801C5D">
      <w:pPr>
        <w:pStyle w:val="Balk1"/>
        <w:numPr>
          <w:ilvl w:val="0"/>
          <w:numId w:val="41"/>
        </w:numPr>
        <w:rPr>
          <w:rFonts w:eastAsia="Times New Roman"/>
          <w:color w:val="auto"/>
          <w:highlight w:val="yellow"/>
        </w:rPr>
      </w:pPr>
      <w:r>
        <w:rPr>
          <w:rFonts w:eastAsia="Times New Roman"/>
        </w:rPr>
        <w:t xml:space="preserve"> </w:t>
      </w:r>
      <w:bookmarkStart w:id="5" w:name="_Toc194072362"/>
      <w:r>
        <w:rPr>
          <w:rFonts w:eastAsia="Times New Roman"/>
        </w:rPr>
        <w:t>Diğer Hususlar</w:t>
      </w:r>
      <w:bookmarkEnd w:id="5"/>
      <w:r>
        <w:rPr>
          <w:rFonts w:eastAsia="Times New Roman"/>
        </w:rPr>
        <w:t xml:space="preserve"> </w:t>
      </w:r>
      <w:r w:rsidR="00801C5D">
        <w:rPr>
          <w:rFonts w:eastAsia="Times New Roman"/>
        </w:rPr>
        <w:t xml:space="preserve"> (</w:t>
      </w:r>
      <w:r w:rsidR="00801C5D" w:rsidRPr="00801C5D">
        <w:rPr>
          <w:rFonts w:eastAsia="Times New Roman"/>
          <w:color w:val="auto"/>
          <w:highlight w:val="yellow"/>
        </w:rPr>
        <w:t>Yapı İşleri ve Teknik Daire Başkanlığı)</w:t>
      </w:r>
    </w:p>
    <w:p w14:paraId="1731A845" w14:textId="77777777" w:rsidR="00073530" w:rsidRDefault="00C5123F" w:rsidP="00F64D7B">
      <w:pPr>
        <w:spacing w:line="240" w:lineRule="auto"/>
        <w:rPr>
          <w:color w:val="FF0000"/>
        </w:rPr>
        <w:sectPr w:rsidR="000735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FF0000"/>
        </w:rPr>
        <w:t>Taş</w:t>
      </w:r>
      <w:r w:rsidR="00A10AE0">
        <w:rPr>
          <w:color w:val="FF0000"/>
        </w:rPr>
        <w:t xml:space="preserve">ınmaz edinilmesi ve kiralanmasına </w:t>
      </w:r>
      <w:r>
        <w:rPr>
          <w:color w:val="FF0000"/>
        </w:rPr>
        <w:t>ilişkin olarak k</w:t>
      </w:r>
      <w:r w:rsidR="00010C07" w:rsidRPr="00010C07">
        <w:rPr>
          <w:color w:val="FF0000"/>
        </w:rPr>
        <w:t>urum tarafından açıklanmasına ihtiyaç duyulan diğer hususlar</w:t>
      </w:r>
      <w:r w:rsidR="00010C07">
        <w:rPr>
          <w:color w:val="FF0000"/>
        </w:rPr>
        <w:t>a</w:t>
      </w:r>
      <w:r w:rsidR="00010C07" w:rsidRPr="00010C07">
        <w:rPr>
          <w:color w:val="FF0000"/>
        </w:rPr>
        <w:t xml:space="preserve"> bu bölümde</w:t>
      </w:r>
      <w:r w:rsidR="00073530">
        <w:rPr>
          <w:color w:val="FF0000"/>
        </w:rPr>
        <w:t xml:space="preserve"> yer verilecektir.</w:t>
      </w:r>
    </w:p>
    <w:p w14:paraId="67110D4C" w14:textId="77777777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6" w:name="_Toc148690682"/>
      <w:bookmarkStart w:id="7" w:name="_Toc194072363"/>
      <w:r w:rsidRPr="00B60E9F">
        <w:rPr>
          <w:rFonts w:eastAsia="Times New Roman"/>
        </w:rPr>
        <w:lastRenderedPageBreak/>
        <w:t>RESM</w:t>
      </w:r>
      <w:r w:rsidR="00380A2E">
        <w:rPr>
          <w:rFonts w:eastAsia="Times New Roman"/>
        </w:rPr>
        <w:t>İ</w:t>
      </w:r>
      <w:r w:rsidRPr="00B60E9F">
        <w:rPr>
          <w:rFonts w:eastAsia="Times New Roman"/>
        </w:rPr>
        <w:t xml:space="preserve"> TAŞITLARIN EDİNİLMESİ </w:t>
      </w:r>
      <w:r w:rsidR="00380A2E">
        <w:rPr>
          <w:rFonts w:eastAsia="Times New Roman"/>
        </w:rPr>
        <w:t>VE</w:t>
      </w:r>
      <w:r w:rsidRPr="00B60E9F">
        <w:rPr>
          <w:rFonts w:eastAsia="Times New Roman"/>
        </w:rPr>
        <w:t xml:space="preserve"> KİRALANMASI</w:t>
      </w:r>
      <w:bookmarkEnd w:id="6"/>
      <w:bookmarkEnd w:id="7"/>
    </w:p>
    <w:p w14:paraId="1437F939" w14:textId="77777777" w:rsidR="00380A2E" w:rsidRPr="00454C2B" w:rsidRDefault="00380A2E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8" w:name="_Toc194072364"/>
      <w:bookmarkStart w:id="9" w:name="_Toc148690683"/>
      <w:r w:rsidRPr="00454C2B">
        <w:rPr>
          <w:rFonts w:eastAsia="Times New Roman"/>
        </w:rPr>
        <w:t>Gerçekleştirilen Tasarruf Eylemleri ve Sağlanan Tasarruf Tutarları Tablosu</w:t>
      </w:r>
      <w:bookmarkEnd w:id="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C36546" w:rsidRPr="001E3F5C" w14:paraId="6B4BE83C" w14:textId="77777777" w:rsidTr="00851908">
        <w:tc>
          <w:tcPr>
            <w:tcW w:w="870" w:type="dxa"/>
            <w:vAlign w:val="center"/>
          </w:tcPr>
          <w:p w14:paraId="4260C6AA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 w:rsidR="00A020C6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15B24220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729F7B59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C36546" w:rsidRPr="001E3F5C" w14:paraId="0207D0A0" w14:textId="77777777" w:rsidTr="00851908">
        <w:trPr>
          <w:trHeight w:val="2211"/>
        </w:trPr>
        <w:tc>
          <w:tcPr>
            <w:tcW w:w="870" w:type="dxa"/>
          </w:tcPr>
          <w:p w14:paraId="5A193D02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15464F45" w14:textId="77777777" w:rsidR="00C36546" w:rsidRPr="00380A2E" w:rsidRDefault="00C3654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455BBFDD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6BDC6B28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23F5FE83" w14:textId="77777777" w:rsidTr="00851908">
        <w:trPr>
          <w:trHeight w:val="1134"/>
        </w:trPr>
        <w:tc>
          <w:tcPr>
            <w:tcW w:w="870" w:type="dxa"/>
          </w:tcPr>
          <w:p w14:paraId="00DB3D9B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75D70E9E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5658B3C9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084C90AB" w14:textId="77777777" w:rsidTr="00851908">
        <w:trPr>
          <w:trHeight w:val="1134"/>
        </w:trPr>
        <w:tc>
          <w:tcPr>
            <w:tcW w:w="870" w:type="dxa"/>
          </w:tcPr>
          <w:p w14:paraId="2F31AEEC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20106A94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30D57740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19F8E5EA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7C56AF5B" w14:textId="77777777" w:rsidR="00C36546" w:rsidRPr="001E3F5C" w:rsidRDefault="00C3654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249241F4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7C99054A" w14:textId="77777777" w:rsidR="00851908" w:rsidRDefault="00851908" w:rsidP="00851908"/>
    <w:p w14:paraId="156CEC6F" w14:textId="77777777" w:rsidR="0091547F" w:rsidRPr="00454C2B" w:rsidRDefault="00380A2E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10" w:name="_Toc194072365"/>
      <w:r w:rsidRPr="00454C2B">
        <w:rPr>
          <w:rFonts w:eastAsia="Times New Roman"/>
        </w:rPr>
        <w:t>İlgili Veriler</w:t>
      </w:r>
      <w:bookmarkEnd w:id="10"/>
    </w:p>
    <w:p w14:paraId="0EB71E3E" w14:textId="08D4C51E" w:rsidR="0091547F" w:rsidRPr="00DA6C13" w:rsidRDefault="00454C2B" w:rsidP="00851908">
      <w:pPr>
        <w:pStyle w:val="ListeParagraf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eastAsia="Times New Roman"/>
          <w:highlight w:val="green"/>
        </w:rPr>
      </w:pPr>
      <w:r w:rsidRPr="00851908">
        <w:rPr>
          <w:rFonts w:eastAsia="Times New Roman"/>
        </w:rPr>
        <w:t xml:space="preserve">2021 </w:t>
      </w:r>
      <w:r w:rsidR="00851908" w:rsidRPr="00851908">
        <w:rPr>
          <w:rFonts w:eastAsia="Times New Roman"/>
        </w:rPr>
        <w:t>yılından 2023 yılı sonuna kadar en az %20 oranında kiralanan taşıt sayısında azalma olup olmadığı, istenilen oranda düşüş gerçekleşmemişse durumu ayrıntılı olarak gerekçesi</w:t>
      </w:r>
      <w:r w:rsidR="00DA6C13" w:rsidRPr="00DA6C13">
        <w:rPr>
          <w:rFonts w:eastAsia="Times New Roman"/>
          <w:highlight w:val="yellow"/>
        </w:rPr>
        <w:t>(Yapı İşleri ve Teknik Daire Başkanlığı)</w:t>
      </w:r>
    </w:p>
    <w:p w14:paraId="220FE1AE" w14:textId="36687136" w:rsidR="0091547F" w:rsidRDefault="0091547F" w:rsidP="00454C2B">
      <w:pPr>
        <w:pStyle w:val="ListeParagraf"/>
        <w:numPr>
          <w:ilvl w:val="0"/>
          <w:numId w:val="23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 xml:space="preserve">Kiralanan </w:t>
      </w:r>
      <w:r w:rsidR="00851908" w:rsidRPr="00851908">
        <w:rPr>
          <w:rFonts w:eastAsia="Times New Roman"/>
        </w:rPr>
        <w:t>araç sayısının bir önceki yıldan daha fazla olması durumunda ayrıntılı ihtiyaç analizi ve gerekçesi</w:t>
      </w:r>
      <w:r w:rsidR="00DA6C13">
        <w:rPr>
          <w:rFonts w:eastAsia="Times New Roman"/>
        </w:rPr>
        <w:t xml:space="preserve"> </w:t>
      </w:r>
      <w:r w:rsidR="00DA6C13" w:rsidRPr="00DA6C13">
        <w:rPr>
          <w:rFonts w:eastAsia="Times New Roman"/>
          <w:highlight w:val="green"/>
        </w:rPr>
        <w:t>(İdari ve Mali İşler Daire Başkanlığı)</w:t>
      </w:r>
    </w:p>
    <w:p w14:paraId="565189AE" w14:textId="7FC433C7" w:rsidR="00851908" w:rsidRPr="007B6709" w:rsidRDefault="00851908" w:rsidP="00851908">
      <w:pPr>
        <w:pStyle w:val="ListeParagraf"/>
        <w:numPr>
          <w:ilvl w:val="0"/>
          <w:numId w:val="23"/>
        </w:numPr>
        <w:spacing w:before="240" w:line="276" w:lineRule="auto"/>
        <w:rPr>
          <w:rFonts w:eastAsia="Times New Roman"/>
        </w:rPr>
      </w:pPr>
      <w:r w:rsidRPr="009F6FE5">
        <w:rPr>
          <w:rFonts w:eastAsia="Times New Roman"/>
        </w:rPr>
        <w:t>Kiralanan taşıtlara ait kiralama izin bilgileri (tarih, sayı, taşıt cinsi, miktarı, kullanım amacı)</w:t>
      </w:r>
      <w:r w:rsidR="00DA6C13">
        <w:rPr>
          <w:rFonts w:eastAsia="Times New Roman"/>
        </w:rPr>
        <w:t xml:space="preserve"> </w:t>
      </w:r>
      <w:r w:rsidR="00DA6C13" w:rsidRPr="00DA6C13">
        <w:rPr>
          <w:rFonts w:eastAsia="Times New Roman"/>
          <w:highlight w:val="green"/>
        </w:rPr>
        <w:t>(İdari ve Mali İşler Daire Başkanlığı)</w:t>
      </w:r>
    </w:p>
    <w:p w14:paraId="111BBE44" w14:textId="07D54AB8" w:rsidR="00851908" w:rsidRDefault="00851908" w:rsidP="00851908">
      <w:pPr>
        <w:pStyle w:val="ListeParagraf"/>
        <w:numPr>
          <w:ilvl w:val="0"/>
          <w:numId w:val="23"/>
        </w:numPr>
        <w:spacing w:before="240" w:line="276" w:lineRule="auto"/>
      </w:pPr>
      <w:r>
        <w:t>Ekonomik ömrünü tamamlamış, ihtiyaç fazlası olarak tespit edilmiş taşıtlar ile söz konusu taşıtlardan tasfiye edilenlerin sayılarının ayrı ayrı yazılması</w:t>
      </w:r>
      <w:r w:rsidR="00F552A3">
        <w:t xml:space="preserve"> </w:t>
      </w:r>
      <w:r w:rsidR="00F552A3" w:rsidRPr="00DA6C13">
        <w:rPr>
          <w:rFonts w:eastAsia="Times New Roman"/>
          <w:highlight w:val="green"/>
        </w:rPr>
        <w:t>(İdari ve Mali İşler Daire Başkanlığı)</w:t>
      </w:r>
    </w:p>
    <w:p w14:paraId="705EF950" w14:textId="46770C20" w:rsidR="00851908" w:rsidRPr="009027D2" w:rsidRDefault="00851908" w:rsidP="00851908">
      <w:pPr>
        <w:pStyle w:val="ListeParagraf"/>
        <w:numPr>
          <w:ilvl w:val="0"/>
          <w:numId w:val="23"/>
        </w:numPr>
        <w:spacing w:before="240" w:line="276" w:lineRule="auto"/>
        <w:rPr>
          <w:rFonts w:eastAsia="Times New Roman"/>
        </w:rPr>
      </w:pPr>
      <w:r w:rsidRPr="009027D2">
        <w:rPr>
          <w:rFonts w:eastAsia="Times New Roman"/>
        </w:rPr>
        <w:t>Devir sureti</w:t>
      </w:r>
      <w:r>
        <w:rPr>
          <w:rFonts w:eastAsia="Times New Roman"/>
        </w:rPr>
        <w:t>yle tasfiye edilen taşıt sayısı</w:t>
      </w:r>
      <w:r w:rsidR="00F552A3">
        <w:rPr>
          <w:rFonts w:eastAsia="Times New Roman"/>
        </w:rPr>
        <w:t xml:space="preserve"> </w:t>
      </w:r>
      <w:r w:rsidR="00F552A3" w:rsidRPr="00DA6C13">
        <w:rPr>
          <w:rFonts w:eastAsia="Times New Roman"/>
          <w:highlight w:val="green"/>
        </w:rPr>
        <w:t>(İdari ve Mali İşler Daire Başkanlığı)</w:t>
      </w:r>
    </w:p>
    <w:p w14:paraId="068F5E43" w14:textId="3B6B179E" w:rsidR="00851908" w:rsidRPr="009027D2" w:rsidRDefault="00851908" w:rsidP="00851908">
      <w:pPr>
        <w:pStyle w:val="ListeParagraf"/>
        <w:numPr>
          <w:ilvl w:val="0"/>
          <w:numId w:val="23"/>
        </w:numPr>
        <w:spacing w:before="240" w:line="276" w:lineRule="auto"/>
        <w:rPr>
          <w:rFonts w:eastAsia="Times New Roman"/>
        </w:rPr>
      </w:pPr>
      <w:r w:rsidRPr="009027D2">
        <w:rPr>
          <w:rFonts w:eastAsia="Times New Roman"/>
        </w:rPr>
        <w:t>Taşıtın hangi kaynaktan temin edildiğine bakılmaksızın (kurum bütçesi, kamu kurum ve kuruluşları, KİT, döner sermaye, fon, vakıf, dernek, şahıs, firma vb.) kapsama dahil her bir idarece “</w:t>
      </w:r>
      <w:r w:rsidRPr="009027D2">
        <w:rPr>
          <w:rFonts w:eastAsia="Times New Roman"/>
          <w:i/>
        </w:rPr>
        <w:t>ikametgâh yerleri ile görev yerleri arasındaki sadece sabah-akşam geliş ve gidişleri”</w:t>
      </w:r>
      <w:r w:rsidRPr="009027D2">
        <w:rPr>
          <w:rFonts w:eastAsia="Times New Roman"/>
        </w:rPr>
        <w:t xml:space="preserve"> amacıyla personeline tahsis edilen taşıt sayısı ve bu taşıtlardan faydalanan p</w:t>
      </w:r>
      <w:r>
        <w:rPr>
          <w:rFonts w:eastAsia="Times New Roman"/>
        </w:rPr>
        <w:t>ersonelin kadro/pozisyon/görevi</w:t>
      </w:r>
      <w:r w:rsidR="00F552A3">
        <w:rPr>
          <w:rFonts w:eastAsia="Times New Roman"/>
        </w:rPr>
        <w:t xml:space="preserve"> </w:t>
      </w:r>
      <w:r w:rsidR="00F552A3" w:rsidRPr="00DA6C13">
        <w:rPr>
          <w:rFonts w:eastAsia="Times New Roman"/>
          <w:highlight w:val="green"/>
        </w:rPr>
        <w:t>(İdari ve Mali İşler Daire Başkanlığı)</w:t>
      </w:r>
    </w:p>
    <w:p w14:paraId="451FEEE8" w14:textId="4235FE30" w:rsidR="00851908" w:rsidRPr="00D67042" w:rsidRDefault="00851908" w:rsidP="00851908">
      <w:pPr>
        <w:pStyle w:val="ListeParagraf"/>
        <w:numPr>
          <w:ilvl w:val="0"/>
          <w:numId w:val="23"/>
        </w:numPr>
        <w:spacing w:before="240" w:line="276" w:lineRule="auto"/>
        <w:rPr>
          <w:rFonts w:eastAsia="Times New Roman"/>
        </w:rPr>
      </w:pPr>
      <w:r w:rsidRPr="00D67042">
        <w:rPr>
          <w:rFonts w:eastAsia="Times New Roman"/>
        </w:rPr>
        <w:t>Dernek, vakıf, birlik, şahıs, firma vb</w:t>
      </w:r>
      <w:r>
        <w:rPr>
          <w:rFonts w:eastAsia="Times New Roman"/>
        </w:rPr>
        <w:t>.</w:t>
      </w:r>
      <w:r w:rsidRPr="00D67042">
        <w:rPr>
          <w:rFonts w:eastAsia="Times New Roman"/>
        </w:rPr>
        <w:t xml:space="preserve"> tarafından idarelerin kullanıma tahsis edilen araç cinsi, adedi, kullanım alanları ve amaçları, tahsis eden kuruluş/firma/kişi adı, tahsis </w:t>
      </w:r>
      <w:r w:rsidRPr="00D67042">
        <w:rPr>
          <w:rFonts w:eastAsia="Times New Roman"/>
        </w:rPr>
        <w:lastRenderedPageBreak/>
        <w:t>edildiği makam ve hizmetler, söz konusu araçların kullanımı iç</w:t>
      </w:r>
      <w:r>
        <w:rPr>
          <w:rFonts w:eastAsia="Times New Roman"/>
        </w:rPr>
        <w:t>in alınan iznin tarih ve sayısı</w:t>
      </w:r>
      <w:r w:rsidR="00F552A3">
        <w:rPr>
          <w:rFonts w:eastAsia="Times New Roman"/>
        </w:rPr>
        <w:t xml:space="preserve"> </w:t>
      </w:r>
      <w:r w:rsidR="00F552A3" w:rsidRPr="00DA6C13">
        <w:rPr>
          <w:rFonts w:eastAsia="Times New Roman"/>
          <w:highlight w:val="green"/>
        </w:rPr>
        <w:t>(İdari ve Mali İşler Daire Başkanlığı)</w:t>
      </w:r>
    </w:p>
    <w:p w14:paraId="751D0774" w14:textId="456A8849" w:rsidR="00851908" w:rsidRPr="00D67042" w:rsidRDefault="00851908" w:rsidP="00851908">
      <w:pPr>
        <w:pStyle w:val="ListeParagraf"/>
        <w:numPr>
          <w:ilvl w:val="0"/>
          <w:numId w:val="23"/>
        </w:numPr>
        <w:spacing w:before="240" w:line="276" w:lineRule="auto"/>
        <w:rPr>
          <w:rFonts w:eastAsia="Times New Roman"/>
        </w:rPr>
      </w:pPr>
      <w:r w:rsidRPr="00D67042">
        <w:rPr>
          <w:rFonts w:eastAsia="Times New Roman"/>
        </w:rPr>
        <w:t>Avrupa Birliği ve diğer uluslararası kuruluşların fonlarından edinilen taşıtların cinsi, adedi, kullanım alanl</w:t>
      </w:r>
      <w:r>
        <w:rPr>
          <w:rFonts w:eastAsia="Times New Roman"/>
        </w:rPr>
        <w:t>arı ve amaçları</w:t>
      </w:r>
      <w:r w:rsidR="00F552A3">
        <w:rPr>
          <w:rFonts w:eastAsia="Times New Roman"/>
        </w:rPr>
        <w:t xml:space="preserve"> </w:t>
      </w:r>
      <w:r w:rsidR="00F552A3" w:rsidRPr="00DA6C13">
        <w:rPr>
          <w:rFonts w:eastAsia="Times New Roman"/>
          <w:highlight w:val="green"/>
        </w:rPr>
        <w:t>(İdari ve Mali İşler Daire Başkanlığı)</w:t>
      </w:r>
    </w:p>
    <w:p w14:paraId="75B3F0C9" w14:textId="77777777" w:rsidR="00851908" w:rsidRPr="00851908" w:rsidRDefault="00851908" w:rsidP="00851908">
      <w:pPr>
        <w:pStyle w:val="ListeParagraf"/>
        <w:spacing w:before="240" w:after="240" w:line="276" w:lineRule="auto"/>
        <w:ind w:firstLine="0"/>
        <w:rPr>
          <w:rFonts w:eastAsia="Times New Roman"/>
        </w:rPr>
      </w:pPr>
    </w:p>
    <w:p w14:paraId="132954C5" w14:textId="77777777" w:rsidR="00F64D7B" w:rsidRPr="00F64D7B" w:rsidRDefault="00F64D7B" w:rsidP="00F64D7B">
      <w:pPr>
        <w:pStyle w:val="ListeParagraf"/>
        <w:spacing w:line="240" w:lineRule="auto"/>
        <w:contextualSpacing w:val="0"/>
        <w:rPr>
          <w:rFonts w:eastAsia="Times New Roman"/>
          <w:b/>
        </w:rPr>
      </w:pPr>
    </w:p>
    <w:p w14:paraId="33A5C5E2" w14:textId="22FB2B8B" w:rsidR="00454C2B" w:rsidRPr="00067AD6" w:rsidRDefault="00C36546" w:rsidP="00801C5D">
      <w:pPr>
        <w:pStyle w:val="Balk2"/>
        <w:numPr>
          <w:ilvl w:val="1"/>
          <w:numId w:val="41"/>
        </w:numPr>
        <w:rPr>
          <w:rFonts w:eastAsia="Times New Roman"/>
          <w:color w:val="auto"/>
        </w:rPr>
      </w:pPr>
      <w:r>
        <w:rPr>
          <w:rFonts w:eastAsia="Times New Roman"/>
        </w:rPr>
        <w:t xml:space="preserve"> </w:t>
      </w:r>
      <w:bookmarkStart w:id="11" w:name="_Toc194072366"/>
      <w:r w:rsidR="00454C2B">
        <w:rPr>
          <w:rFonts w:eastAsia="Times New Roman"/>
        </w:rPr>
        <w:t>Diğer Hususlar</w:t>
      </w:r>
      <w:bookmarkEnd w:id="11"/>
      <w:r w:rsidR="00454C2B">
        <w:rPr>
          <w:rFonts w:eastAsia="Times New Roman"/>
        </w:rPr>
        <w:t xml:space="preserve"> </w:t>
      </w:r>
      <w:r w:rsidR="00F552A3" w:rsidRPr="00067AD6">
        <w:rPr>
          <w:rFonts w:eastAsia="Times New Roman"/>
          <w:color w:val="auto"/>
          <w:highlight w:val="green"/>
        </w:rPr>
        <w:t>(İdari ve Mali İşler Daire Başkanlığı)</w:t>
      </w:r>
    </w:p>
    <w:p w14:paraId="79A55167" w14:textId="77777777" w:rsidR="00454C2B" w:rsidRPr="00010C07" w:rsidRDefault="00C5123F" w:rsidP="00F64D7B">
      <w:pPr>
        <w:spacing w:line="240" w:lineRule="auto"/>
        <w:rPr>
          <w:color w:val="FF0000"/>
        </w:rPr>
      </w:pPr>
      <w:r>
        <w:rPr>
          <w:color w:val="FF0000"/>
        </w:rPr>
        <w:t>Resmi taşıtların edinilmesi ve kiralanması</w:t>
      </w:r>
      <w:r w:rsidR="00A10AE0">
        <w:rPr>
          <w:color w:val="FF0000"/>
        </w:rPr>
        <w:t>na</w:t>
      </w:r>
      <w:r>
        <w:rPr>
          <w:color w:val="FF0000"/>
        </w:rPr>
        <w:t xml:space="preserve"> ilişkin olarak k</w:t>
      </w:r>
      <w:r w:rsidR="00454C2B" w:rsidRPr="00010C07">
        <w:rPr>
          <w:color w:val="FF0000"/>
        </w:rPr>
        <w:t>urum tarafından açıklanmasına ihtiyaç duyulan diğer hususlar</w:t>
      </w:r>
      <w:r w:rsidR="00454C2B">
        <w:rPr>
          <w:color w:val="FF0000"/>
        </w:rPr>
        <w:t>a</w:t>
      </w:r>
      <w:r w:rsidR="00454C2B" w:rsidRPr="00010C07">
        <w:rPr>
          <w:color w:val="FF0000"/>
        </w:rPr>
        <w:t xml:space="preserve"> bu bölümde</w:t>
      </w:r>
      <w:r w:rsidR="00454C2B">
        <w:rPr>
          <w:color w:val="FF0000"/>
        </w:rPr>
        <w:t xml:space="preserve"> yer verilecektir. </w:t>
      </w:r>
    </w:p>
    <w:p w14:paraId="5630E89C" w14:textId="77777777" w:rsidR="00851908" w:rsidRDefault="00851908" w:rsidP="00851908">
      <w:pPr>
        <w:ind w:firstLine="0"/>
        <w:rPr>
          <w:rFonts w:eastAsia="Times New Roman"/>
        </w:rPr>
        <w:sectPr w:rsidR="008519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87CD1" w14:textId="4A968FA6" w:rsidR="00073530" w:rsidRPr="00F552A3" w:rsidRDefault="00851908" w:rsidP="00C36546">
      <w:pPr>
        <w:ind w:firstLine="0"/>
        <w:rPr>
          <w:rFonts w:eastAsia="Times New Roman"/>
          <w:b/>
          <w:bCs/>
          <w:color w:val="4472C4" w:themeColor="accent5"/>
        </w:rPr>
      </w:pPr>
      <w:r w:rsidRPr="00851908">
        <w:rPr>
          <w:rFonts w:eastAsia="Times New Roman"/>
          <w:b/>
          <w:color w:val="4472C4" w:themeColor="accent5"/>
        </w:rPr>
        <w:lastRenderedPageBreak/>
        <w:t xml:space="preserve">Taşıt </w:t>
      </w:r>
      <w:r>
        <w:rPr>
          <w:rFonts w:eastAsia="Times New Roman"/>
          <w:b/>
          <w:color w:val="4472C4" w:themeColor="accent5"/>
        </w:rPr>
        <w:t xml:space="preserve">Sayısı ve İzin </w:t>
      </w:r>
      <w:r w:rsidRPr="00851908">
        <w:rPr>
          <w:rFonts w:eastAsia="Times New Roman"/>
          <w:b/>
          <w:color w:val="4472C4" w:themeColor="accent5"/>
        </w:rPr>
        <w:t>Bilgileri Tablosu</w:t>
      </w:r>
      <w:r w:rsidR="00F552A3">
        <w:rPr>
          <w:rFonts w:eastAsia="Times New Roman"/>
          <w:b/>
          <w:color w:val="4472C4" w:themeColor="accent5"/>
        </w:rPr>
        <w:t xml:space="preserve"> </w:t>
      </w:r>
      <w:r w:rsidR="00F552A3" w:rsidRPr="00DA6C13">
        <w:rPr>
          <w:rFonts w:eastAsia="Times New Roman"/>
          <w:highlight w:val="green"/>
        </w:rPr>
        <w:t>(</w:t>
      </w:r>
      <w:r w:rsidR="00F552A3" w:rsidRPr="00F552A3">
        <w:rPr>
          <w:rFonts w:eastAsia="Times New Roman"/>
          <w:b/>
          <w:bCs/>
          <w:highlight w:val="green"/>
        </w:rPr>
        <w:t>İdari ve Mali İşler Daire Başkanlığı)</w:t>
      </w:r>
      <w:r w:rsidR="00F552A3" w:rsidRPr="00F552A3">
        <w:rPr>
          <w:rFonts w:eastAsia="Times New Roman"/>
          <w:b/>
          <w:bCs/>
        </w:rPr>
        <w:t xml:space="preserve"> </w:t>
      </w:r>
      <w:r w:rsidR="00F552A3" w:rsidRPr="00F552A3">
        <w:rPr>
          <w:rFonts w:eastAsia="Times New Roman"/>
          <w:b/>
          <w:bCs/>
          <w:highlight w:val="yellow"/>
        </w:rPr>
        <w:t>(Yapı İşleri ve Teknik Daire Başkanlığı)</w:t>
      </w:r>
      <w:r w:rsidR="00F552A3" w:rsidRPr="00F552A3">
        <w:rPr>
          <w:rFonts w:eastAsia="Times New Roman"/>
          <w:b/>
          <w:bCs/>
        </w:rPr>
        <w:t xml:space="preserve"> </w:t>
      </w:r>
      <w:r w:rsidR="00F552A3" w:rsidRPr="00F552A3">
        <w:rPr>
          <w:rFonts w:eastAsia="Times New Roman"/>
          <w:b/>
          <w:bCs/>
          <w:highlight w:val="cyan"/>
        </w:rPr>
        <w:t>(Gönen MYO)</w:t>
      </w:r>
      <w:r w:rsidR="00F552A3" w:rsidRPr="00F552A3">
        <w:rPr>
          <w:rFonts w:eastAsia="Times New Roman"/>
          <w:b/>
          <w:bCs/>
        </w:rPr>
        <w:t xml:space="preserve"> </w:t>
      </w:r>
      <w:r w:rsidR="00F552A3" w:rsidRPr="00F552A3">
        <w:rPr>
          <w:rFonts w:eastAsia="Times New Roman"/>
          <w:b/>
          <w:bCs/>
          <w:highlight w:val="darkCyan"/>
        </w:rPr>
        <w:t>(Orman Fakültesi</w:t>
      </w:r>
      <w:r w:rsidR="00F552A3" w:rsidRPr="00F552A3">
        <w:rPr>
          <w:rFonts w:eastAsia="Times New Roman"/>
          <w:highlight w:val="darkCyan"/>
        </w:rPr>
        <w:t>)</w:t>
      </w:r>
      <w:r w:rsidR="00F552A3">
        <w:rPr>
          <w:rFonts w:eastAsia="Times New Roman"/>
        </w:rPr>
        <w:t xml:space="preserve"> </w:t>
      </w:r>
      <w:r w:rsidR="00F552A3" w:rsidRPr="00F552A3">
        <w:rPr>
          <w:rFonts w:eastAsia="Times New Roman"/>
          <w:highlight w:val="darkYellow"/>
        </w:rPr>
        <w:t>(</w:t>
      </w:r>
      <w:r w:rsidR="00F552A3" w:rsidRPr="00F552A3">
        <w:rPr>
          <w:rFonts w:eastAsia="Times New Roman"/>
          <w:b/>
          <w:bCs/>
          <w:highlight w:val="darkYellow"/>
        </w:rPr>
        <w:t>Ziraat Fakültesi)</w:t>
      </w:r>
      <w:r w:rsidR="00F552A3" w:rsidRPr="00F552A3">
        <w:rPr>
          <w:rFonts w:eastAsia="Times New Roman"/>
          <w:b/>
          <w:bCs/>
        </w:rPr>
        <w:t xml:space="preserve"> </w:t>
      </w:r>
      <w:r w:rsidR="00F552A3" w:rsidRPr="00F552A3">
        <w:rPr>
          <w:rFonts w:eastAsia="Times New Roman"/>
          <w:b/>
          <w:bCs/>
          <w:highlight w:val="darkGray"/>
        </w:rPr>
        <w:t>(Yalvaç Teknik Bilimler MYO)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929"/>
        <w:gridCol w:w="1075"/>
        <w:gridCol w:w="747"/>
        <w:gridCol w:w="851"/>
        <w:gridCol w:w="850"/>
        <w:gridCol w:w="709"/>
        <w:gridCol w:w="709"/>
        <w:gridCol w:w="850"/>
      </w:tblGrid>
      <w:tr w:rsidR="00851908" w:rsidRPr="00851908" w14:paraId="795CBF19" w14:textId="77777777" w:rsidTr="00851908">
        <w:trPr>
          <w:trHeight w:val="431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6B9371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14:paraId="7A834D09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A2F50C0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2020 Yılı Öncesi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439A09B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31F64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682B4D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51F8FF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2023</w:t>
            </w:r>
          </w:p>
        </w:tc>
        <w:tc>
          <w:tcPr>
            <w:tcW w:w="709" w:type="dxa"/>
            <w:vAlign w:val="center"/>
          </w:tcPr>
          <w:p w14:paraId="21CA282E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742282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2025</w:t>
            </w:r>
          </w:p>
        </w:tc>
      </w:tr>
      <w:tr w:rsidR="00851908" w:rsidRPr="00851908" w14:paraId="15E0449C" w14:textId="77777777" w:rsidTr="00851908">
        <w:trPr>
          <w:trHeight w:val="453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14:paraId="761C152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Hizmet Alımı Suretiyle Taşıt Edinimi İçin Alınan </w:t>
            </w:r>
            <w:r w:rsidRPr="00851908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  <w:lang w:eastAsia="tr-TR"/>
              </w:rPr>
              <w:t>İzin Sayısı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E6512D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68FFA6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5FB6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0ADBC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DA1E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4C59017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B322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267BCA3C" w14:textId="77777777" w:rsidTr="00851908">
        <w:trPr>
          <w:trHeight w:val="295"/>
        </w:trPr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14:paraId="57B4D5DC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4F7D33C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Cumhurbaşkanlığı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113972B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3F2297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CF43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A2FC1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ACD03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26BCEF7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3AF95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52BA4F04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760A148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7BC313E6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Binek Otomobil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5DF650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6347F5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6CBE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C8605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3B44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48C7F21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A0391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E3075BE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5076205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5EC4C722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Ambulans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3E184F6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5AAD30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6F48C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47D6D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9695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681C19A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10379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25F75C63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4421B91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5CC76520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Panel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87F636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A162E8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3DA6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DE172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2B116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64486FE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FA64B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37FFBE4F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1D9FFE8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1DF39214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Minibüs, Midibüs, Otobüs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437BC5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942375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51F29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D4CA4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1A2F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70B5EA8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F2D5C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644E3152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6934AB1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2493D198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Kamyonet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5DC77F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5F2AD4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E23E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44E1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94241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4239637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AAAA2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2E7A666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26C6F58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39C4F9C1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Motosiklet, Bisiklet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4AE3B2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B2113E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06381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A3F2F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D221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1501617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05B46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184A87C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BE740A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41A7A627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Diğer Taşıtlar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79DF71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21CB1C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CEE4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AD91C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E486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12ED52D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90DD4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7B3CBED3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2940546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23F36FA1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Diğer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4D0E366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549C8C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A7B54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2803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CCD5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0D3F426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E3262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5CFA754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6471981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74E58D4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Hazine ve Maliye Bakanlığı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56A3A4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74AB34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CD4DF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34D12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497A0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28DB076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B6EDD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75518D32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A5300F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2D597141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Binek Otomobil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B5A9CC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E3E950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E71F1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A11D3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96DC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6324D2F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BD401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2EDA699" w14:textId="77777777" w:rsidTr="00851908">
        <w:trPr>
          <w:trHeight w:val="453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14:paraId="54A2B03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Hizmet Alımı Suretiyle Edinilen Taşıt Sayısı (1)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0504F1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3F7A01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C47D2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02F6C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C1D21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58A56CC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4A355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72BA7C4" w14:textId="77777777" w:rsidTr="00851908">
        <w:trPr>
          <w:trHeight w:val="295"/>
        </w:trPr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14:paraId="721CFA72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5CC0D077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Binek Otomobil</w:t>
            </w:r>
          </w:p>
        </w:tc>
        <w:tc>
          <w:tcPr>
            <w:tcW w:w="1075" w:type="dxa"/>
            <w:vMerge w:val="restart"/>
            <w:shd w:val="clear" w:color="auto" w:fill="auto"/>
            <w:noWrap/>
            <w:vAlign w:val="center"/>
            <w:hideMark/>
          </w:tcPr>
          <w:p w14:paraId="6C0A491C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1A395E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B9C95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6E822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2C5D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3EEC962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48713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56B8E43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0CFD5C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404A243D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Ambulans</w:t>
            </w:r>
          </w:p>
        </w:tc>
        <w:tc>
          <w:tcPr>
            <w:tcW w:w="1075" w:type="dxa"/>
            <w:vMerge/>
            <w:vAlign w:val="center"/>
            <w:hideMark/>
          </w:tcPr>
          <w:p w14:paraId="775D214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AD2CCC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05DCD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F6A81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BF8E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1EA7F79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D1BDD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51CEBF36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A3D4E9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6CFC13A6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Panel</w:t>
            </w:r>
          </w:p>
        </w:tc>
        <w:tc>
          <w:tcPr>
            <w:tcW w:w="1075" w:type="dxa"/>
            <w:vMerge/>
            <w:vAlign w:val="center"/>
            <w:hideMark/>
          </w:tcPr>
          <w:p w14:paraId="1D8AB4A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D40389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C6CF5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0E281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248CC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5C39EF1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95E06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B1CDBCF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38A54C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6CE25DA8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Minibüs, Midibüs, Otobüs</w:t>
            </w:r>
          </w:p>
        </w:tc>
        <w:tc>
          <w:tcPr>
            <w:tcW w:w="1075" w:type="dxa"/>
            <w:vMerge/>
            <w:vAlign w:val="center"/>
            <w:hideMark/>
          </w:tcPr>
          <w:p w14:paraId="432FE54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F7C8AC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E4929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786D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CA87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7EB8C11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D3742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016899F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3D29588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76364C6B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Kamyonet</w:t>
            </w:r>
          </w:p>
        </w:tc>
        <w:tc>
          <w:tcPr>
            <w:tcW w:w="1075" w:type="dxa"/>
            <w:vMerge/>
            <w:vAlign w:val="center"/>
            <w:hideMark/>
          </w:tcPr>
          <w:p w14:paraId="1C1E9E1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DA447C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177B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39FDE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E1B4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2CFA331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87A6C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6165B748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4BAA645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62D92830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Motosiklet, Bisiklet</w:t>
            </w:r>
          </w:p>
        </w:tc>
        <w:tc>
          <w:tcPr>
            <w:tcW w:w="1075" w:type="dxa"/>
            <w:vMerge/>
            <w:vAlign w:val="center"/>
            <w:hideMark/>
          </w:tcPr>
          <w:p w14:paraId="3FE7A29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454421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77FC5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177D5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0BBE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69A6C2A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639D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7FDEFD1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16353E9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13AFF7BC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Diğer Taşıtlar</w:t>
            </w:r>
          </w:p>
        </w:tc>
        <w:tc>
          <w:tcPr>
            <w:tcW w:w="1075" w:type="dxa"/>
            <w:vMerge/>
            <w:vAlign w:val="center"/>
            <w:hideMark/>
          </w:tcPr>
          <w:p w14:paraId="60BFB3F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567442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AE3B9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31359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2005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233376E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64397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751D8AD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33E5C70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1110D719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Diğer</w:t>
            </w:r>
          </w:p>
        </w:tc>
        <w:tc>
          <w:tcPr>
            <w:tcW w:w="1075" w:type="dxa"/>
            <w:vMerge/>
            <w:vAlign w:val="center"/>
            <w:hideMark/>
          </w:tcPr>
          <w:p w14:paraId="4E188A1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E773E9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A83E2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664E1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DB67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35DE00B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CD841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220D5729" w14:textId="77777777" w:rsidTr="00851908">
        <w:trPr>
          <w:trHeight w:val="476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14:paraId="69F228A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Özmal</w:t>
            </w:r>
            <w:proofErr w:type="spellEnd"/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(Satın alma, Hibe ve Devir Suretiyle Edinilen) Taşıtların Sayısı (2)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A0E9DA2" w14:textId="77777777" w:rsidR="00851908" w:rsidRPr="00851908" w:rsidRDefault="00851908" w:rsidP="00851908">
            <w:pPr>
              <w:spacing w:line="240" w:lineRule="auto"/>
              <w:ind w:firstLineChars="400" w:firstLine="88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DC2193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DD96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9AF60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E273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2B924DC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BFAAE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40C8CBA6" w14:textId="77777777" w:rsidTr="00851908">
        <w:trPr>
          <w:trHeight w:val="295"/>
        </w:trPr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14:paraId="74D58C8B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3F7DA9BB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Binek Otomobil</w:t>
            </w:r>
          </w:p>
        </w:tc>
        <w:tc>
          <w:tcPr>
            <w:tcW w:w="1075" w:type="dxa"/>
            <w:vMerge w:val="restart"/>
            <w:shd w:val="clear" w:color="auto" w:fill="auto"/>
            <w:noWrap/>
            <w:vAlign w:val="center"/>
            <w:hideMark/>
          </w:tcPr>
          <w:p w14:paraId="52E540E0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FF6B85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A380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13F8E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15F2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49EC712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BE978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60C2CBD8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7239677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1F42F0A3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Ambulans</w:t>
            </w:r>
          </w:p>
        </w:tc>
        <w:tc>
          <w:tcPr>
            <w:tcW w:w="1075" w:type="dxa"/>
            <w:vMerge/>
            <w:vAlign w:val="center"/>
            <w:hideMark/>
          </w:tcPr>
          <w:p w14:paraId="66165DE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31C513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4619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13AB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378E3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5657FC9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13B0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56C5C4E5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2C12F5D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6E6CE5F4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Panel</w:t>
            </w:r>
          </w:p>
        </w:tc>
        <w:tc>
          <w:tcPr>
            <w:tcW w:w="1075" w:type="dxa"/>
            <w:vMerge/>
            <w:vAlign w:val="center"/>
            <w:hideMark/>
          </w:tcPr>
          <w:p w14:paraId="62BEC71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BE8842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230BB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41CE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55AC1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49B72CC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3E441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242A786D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7C1F700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5D1A0A38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Minibüs, Midibüs, Otobüs</w:t>
            </w:r>
          </w:p>
        </w:tc>
        <w:tc>
          <w:tcPr>
            <w:tcW w:w="1075" w:type="dxa"/>
            <w:vMerge/>
            <w:vAlign w:val="center"/>
            <w:hideMark/>
          </w:tcPr>
          <w:p w14:paraId="4B06F76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54E54A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127EE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A7361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490A7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5A23098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0CCB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ED5DCA7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C5AAF5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0E044F01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Kamyonet</w:t>
            </w:r>
          </w:p>
        </w:tc>
        <w:tc>
          <w:tcPr>
            <w:tcW w:w="1075" w:type="dxa"/>
            <w:vMerge/>
            <w:vAlign w:val="center"/>
            <w:hideMark/>
          </w:tcPr>
          <w:p w14:paraId="5657A30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B15BF7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604C5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5CAFE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4B05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0D7D024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CBF72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68B4D1AD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0D7EB6B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5133EE88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Motosiklet, Bisiklet</w:t>
            </w:r>
          </w:p>
        </w:tc>
        <w:tc>
          <w:tcPr>
            <w:tcW w:w="1075" w:type="dxa"/>
            <w:vMerge/>
            <w:vAlign w:val="center"/>
            <w:hideMark/>
          </w:tcPr>
          <w:p w14:paraId="5052BAC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0D39F2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8CC27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0CB39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233FE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56A1817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EFDB18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0237DA6A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7BDCCF4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61080904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Diğer Taşıtlar</w:t>
            </w:r>
          </w:p>
        </w:tc>
        <w:tc>
          <w:tcPr>
            <w:tcW w:w="1075" w:type="dxa"/>
            <w:vMerge/>
            <w:vAlign w:val="center"/>
            <w:hideMark/>
          </w:tcPr>
          <w:p w14:paraId="0C4EC9F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5A7486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913CF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DC5CE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57C03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1DD3545C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581C05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B89D30B" w14:textId="77777777" w:rsidTr="00851908">
        <w:trPr>
          <w:trHeight w:val="295"/>
        </w:trPr>
        <w:tc>
          <w:tcPr>
            <w:tcW w:w="914" w:type="dxa"/>
            <w:vMerge/>
            <w:vAlign w:val="center"/>
            <w:hideMark/>
          </w:tcPr>
          <w:p w14:paraId="33C2CBE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5314597F" w14:textId="77777777" w:rsidR="00851908" w:rsidRPr="00851908" w:rsidRDefault="00851908" w:rsidP="00851908">
            <w:pPr>
              <w:spacing w:line="240" w:lineRule="auto"/>
              <w:ind w:firstLineChars="200" w:firstLine="44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Diğer</w:t>
            </w:r>
          </w:p>
        </w:tc>
        <w:tc>
          <w:tcPr>
            <w:tcW w:w="1075" w:type="dxa"/>
            <w:vMerge/>
            <w:vAlign w:val="center"/>
            <w:hideMark/>
          </w:tcPr>
          <w:p w14:paraId="4EBA370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8DEC65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CB30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1DEEA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5A9E3F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2075953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AB0B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6D4038CB" w14:textId="77777777" w:rsidTr="00851908">
        <w:trPr>
          <w:trHeight w:val="67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14:paraId="117204D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Geçici Tahsisle Edinilen Taşıtların Sayısı (KİT, Dernek, Vakıf, Birlik, Firma ve Şahıslarca sağlanan) (3)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E2FAC2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5EB3E8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AF1BA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A82BE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A8699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0DE7ED06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7CBBE0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851908" w:rsidRPr="00851908" w14:paraId="126AA4DF" w14:textId="77777777" w:rsidTr="00851908">
        <w:trPr>
          <w:trHeight w:val="317"/>
        </w:trPr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14:paraId="53CFBB55" w14:textId="77777777" w:rsidR="00851908" w:rsidRPr="00851908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Toplam Taşıt Sayısı (1+2+3)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35281D2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F4B3C3D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2E007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694DB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7A299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09" w:type="dxa"/>
          </w:tcPr>
          <w:p w14:paraId="3F85B31B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34DF64" w14:textId="77777777" w:rsidR="00851908" w:rsidRPr="00851908" w:rsidRDefault="00851908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851908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14:paraId="2043B291" w14:textId="77777777" w:rsidR="00851908" w:rsidRDefault="00851908" w:rsidP="00C36546">
      <w:pPr>
        <w:ind w:firstLine="0"/>
        <w:rPr>
          <w:rFonts w:eastAsia="Times New Roman"/>
        </w:rPr>
      </w:pPr>
    </w:p>
    <w:p w14:paraId="602616F3" w14:textId="77777777" w:rsidR="00851908" w:rsidRDefault="00851908" w:rsidP="00C36546">
      <w:pPr>
        <w:ind w:firstLine="0"/>
        <w:rPr>
          <w:rFonts w:eastAsia="Times New Roman"/>
        </w:rPr>
      </w:pPr>
    </w:p>
    <w:p w14:paraId="304B63E9" w14:textId="77777777" w:rsidR="00851908" w:rsidRDefault="00851908" w:rsidP="00C36546">
      <w:pPr>
        <w:ind w:firstLine="0"/>
        <w:rPr>
          <w:rFonts w:eastAsia="Times New Roman"/>
        </w:rPr>
      </w:pPr>
    </w:p>
    <w:p w14:paraId="012A291F" w14:textId="77777777" w:rsidR="00851908" w:rsidRDefault="00851908" w:rsidP="00C36546">
      <w:pPr>
        <w:ind w:firstLine="0"/>
        <w:rPr>
          <w:rFonts w:eastAsia="Times New Roman"/>
        </w:rPr>
        <w:sectPr w:rsidR="008519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7841A2" w14:textId="77777777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12" w:name="_Toc194072367"/>
      <w:r w:rsidRPr="00B60E9F">
        <w:rPr>
          <w:rFonts w:eastAsia="Times New Roman"/>
        </w:rPr>
        <w:lastRenderedPageBreak/>
        <w:t>HABERLEŞME GİDERLERİ</w:t>
      </w:r>
      <w:bookmarkEnd w:id="9"/>
      <w:bookmarkEnd w:id="12"/>
    </w:p>
    <w:p w14:paraId="257AC69C" w14:textId="77777777" w:rsidR="00010C07" w:rsidRPr="001F3BA4" w:rsidRDefault="00010C07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13" w:name="_Toc194072368"/>
      <w:r w:rsidRPr="001F3BA4">
        <w:rPr>
          <w:rFonts w:eastAsia="Times New Roman"/>
        </w:rPr>
        <w:t>Gerçekleştirilen Tasarruf Eylemleri ve Sağlanan Tasarruf Tutarları Tablosu</w:t>
      </w:r>
      <w:bookmarkEnd w:id="13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010C07" w:rsidRPr="001E3F5C" w14:paraId="4FDE4F01" w14:textId="77777777" w:rsidTr="00851908">
        <w:tc>
          <w:tcPr>
            <w:tcW w:w="870" w:type="dxa"/>
            <w:vAlign w:val="center"/>
          </w:tcPr>
          <w:p w14:paraId="72221D0B" w14:textId="77777777" w:rsidR="00010C07" w:rsidRPr="001E3F5C" w:rsidRDefault="00010C07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 w:rsidR="00A020C6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21C12F0D" w14:textId="77777777" w:rsidR="00010C07" w:rsidRPr="001E3F5C" w:rsidRDefault="00010C07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0B36C989" w14:textId="77777777" w:rsidR="00010C07" w:rsidRPr="001E3F5C" w:rsidRDefault="00010C07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010C07" w:rsidRPr="001E3F5C" w14:paraId="65CF2FE5" w14:textId="77777777" w:rsidTr="00851908">
        <w:trPr>
          <w:trHeight w:val="2211"/>
        </w:trPr>
        <w:tc>
          <w:tcPr>
            <w:tcW w:w="870" w:type="dxa"/>
          </w:tcPr>
          <w:p w14:paraId="1E89C915" w14:textId="77777777" w:rsidR="00010C07" w:rsidRPr="001E3F5C" w:rsidRDefault="00010C07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26F3FDCD" w14:textId="77777777" w:rsidR="00010C07" w:rsidRPr="00380A2E" w:rsidRDefault="00010C07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795C6CC6" w14:textId="77777777" w:rsidR="00010C07" w:rsidRPr="001E3F5C" w:rsidRDefault="00010C07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69C5D6D2" w14:textId="77777777" w:rsidR="00010C07" w:rsidRPr="001E3F5C" w:rsidRDefault="00010C07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010C07" w:rsidRPr="001E3F5C" w14:paraId="34E27518" w14:textId="77777777" w:rsidTr="001F3BA4">
        <w:trPr>
          <w:trHeight w:val="1134"/>
        </w:trPr>
        <w:tc>
          <w:tcPr>
            <w:tcW w:w="870" w:type="dxa"/>
          </w:tcPr>
          <w:p w14:paraId="586D5CD3" w14:textId="77777777" w:rsidR="00010C07" w:rsidRPr="001E3F5C" w:rsidRDefault="00010C07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768EF56C" w14:textId="77777777" w:rsidR="00010C07" w:rsidRPr="001E3F5C" w:rsidRDefault="00010C07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656A2A37" w14:textId="77777777" w:rsidR="00010C07" w:rsidRPr="001E3F5C" w:rsidRDefault="00010C07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010C07" w:rsidRPr="001E3F5C" w14:paraId="1F383B55" w14:textId="77777777" w:rsidTr="001F3BA4">
        <w:trPr>
          <w:trHeight w:val="1134"/>
        </w:trPr>
        <w:tc>
          <w:tcPr>
            <w:tcW w:w="870" w:type="dxa"/>
          </w:tcPr>
          <w:p w14:paraId="6EB2EFE2" w14:textId="77777777" w:rsidR="00010C07" w:rsidRPr="001E3F5C" w:rsidRDefault="00010C07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61A9ACF5" w14:textId="77777777" w:rsidR="00010C07" w:rsidRPr="001E3F5C" w:rsidRDefault="00010C07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455D1695" w14:textId="77777777" w:rsidR="00010C07" w:rsidRPr="001E3F5C" w:rsidRDefault="00010C07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56241103" w14:textId="77777777" w:rsidTr="00C36546">
        <w:trPr>
          <w:trHeight w:val="397"/>
        </w:trPr>
        <w:tc>
          <w:tcPr>
            <w:tcW w:w="6799" w:type="dxa"/>
            <w:gridSpan w:val="2"/>
            <w:vAlign w:val="center"/>
          </w:tcPr>
          <w:p w14:paraId="4B48E041" w14:textId="77777777" w:rsidR="00C36546" w:rsidRPr="001E3F5C" w:rsidRDefault="00C36546" w:rsidP="00C36546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45CFF62E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40AD72D0" w14:textId="77777777" w:rsidR="00010C07" w:rsidRDefault="00010C07" w:rsidP="0091547F">
      <w:pPr>
        <w:contextualSpacing/>
        <w:rPr>
          <w:rFonts w:eastAsia="Times New Roman"/>
          <w:b/>
        </w:rPr>
      </w:pPr>
    </w:p>
    <w:p w14:paraId="591A5D6B" w14:textId="77777777" w:rsidR="00851908" w:rsidRPr="00FD7508" w:rsidRDefault="00851908" w:rsidP="00801C5D">
      <w:pPr>
        <w:pStyle w:val="Balk2"/>
        <w:numPr>
          <w:ilvl w:val="1"/>
          <w:numId w:val="41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bookmarkStart w:id="14" w:name="_Toc194072369"/>
      <w:r>
        <w:rPr>
          <w:rFonts w:eastAsia="Times New Roman"/>
        </w:rPr>
        <w:t>İlgili Veriler</w:t>
      </w:r>
      <w:bookmarkEnd w:id="14"/>
    </w:p>
    <w:p w14:paraId="637EB320" w14:textId="4CA63ECE" w:rsidR="00851908" w:rsidRPr="00901505" w:rsidRDefault="00851908" w:rsidP="00901505">
      <w:pPr>
        <w:pStyle w:val="ListeParagraf"/>
        <w:numPr>
          <w:ilvl w:val="0"/>
          <w:numId w:val="23"/>
        </w:numPr>
        <w:spacing w:before="240" w:line="276" w:lineRule="auto"/>
        <w:rPr>
          <w:rFonts w:eastAsia="Times New Roman"/>
        </w:rPr>
      </w:pPr>
      <w:r w:rsidRPr="00851908">
        <w:rPr>
          <w:rFonts w:eastAsia="Times New Roman"/>
        </w:rPr>
        <w:t xml:space="preserve">E-tebligat, </w:t>
      </w:r>
      <w:r w:rsidR="00AC646D" w:rsidRPr="00851908">
        <w:rPr>
          <w:rFonts w:eastAsia="Times New Roman"/>
        </w:rPr>
        <w:t>Elektronik Bilgi Yönetim Sistemi, Sab</w:t>
      </w:r>
      <w:r w:rsidR="00AC646D">
        <w:rPr>
          <w:rFonts w:eastAsia="Times New Roman"/>
        </w:rPr>
        <w:t>it Telefon, İnternet Kullanımı v</w:t>
      </w:r>
      <w:r w:rsidR="00AC646D" w:rsidRPr="00851908">
        <w:rPr>
          <w:rFonts w:eastAsia="Times New Roman"/>
        </w:rPr>
        <w:t>e Bu Alanlarda Yapılan Tasarrufa İlişk</w:t>
      </w:r>
      <w:r w:rsidR="00AC646D">
        <w:rPr>
          <w:rFonts w:eastAsia="Times New Roman"/>
        </w:rPr>
        <w:t>in Açıklamalar</w:t>
      </w:r>
      <w:r w:rsidR="00901505">
        <w:rPr>
          <w:rFonts w:eastAsia="Times New Roman"/>
        </w:rPr>
        <w:t xml:space="preserve"> </w:t>
      </w:r>
      <w:r w:rsidR="00901505" w:rsidRPr="00067AD6">
        <w:rPr>
          <w:rFonts w:eastAsia="Times New Roman"/>
          <w:highlight w:val="darkYellow"/>
        </w:rPr>
        <w:t>(Özel Kalem)</w:t>
      </w:r>
      <w:r w:rsidR="00901505">
        <w:rPr>
          <w:rFonts w:eastAsia="Times New Roman"/>
        </w:rPr>
        <w:t>-</w:t>
      </w:r>
      <w:r w:rsidR="00901505" w:rsidRPr="00901505">
        <w:rPr>
          <w:rFonts w:eastAsia="Times New Roman"/>
          <w:highlight w:val="green"/>
        </w:rPr>
        <w:t xml:space="preserve"> </w:t>
      </w:r>
      <w:r w:rsidR="00901505" w:rsidRPr="00DA6C13">
        <w:rPr>
          <w:rFonts w:eastAsia="Times New Roman"/>
          <w:highlight w:val="green"/>
        </w:rPr>
        <w:t>(İdari ve Mali İşler Daire Başkanlığı)</w:t>
      </w:r>
    </w:p>
    <w:p w14:paraId="0EAAC9FD" w14:textId="3316D4FB" w:rsidR="00851908" w:rsidRPr="00851908" w:rsidRDefault="00851908" w:rsidP="00851908">
      <w:pPr>
        <w:pStyle w:val="ListeParagraf"/>
        <w:numPr>
          <w:ilvl w:val="0"/>
          <w:numId w:val="40"/>
        </w:numPr>
        <w:spacing w:before="240" w:after="240" w:line="276" w:lineRule="auto"/>
        <w:rPr>
          <w:rFonts w:eastAsia="Times New Roman"/>
        </w:rPr>
      </w:pPr>
      <w:r>
        <w:rPr>
          <w:rFonts w:eastAsia="Times New Roman"/>
        </w:rPr>
        <w:t>E- İmza Cihaz Sayısı</w:t>
      </w:r>
      <w:r w:rsidR="00E13D39">
        <w:rPr>
          <w:rFonts w:eastAsia="Times New Roman"/>
        </w:rPr>
        <w:t xml:space="preserve"> </w:t>
      </w:r>
      <w:r w:rsidR="00E13D39" w:rsidRPr="00067AD6">
        <w:rPr>
          <w:rFonts w:eastAsia="Times New Roman"/>
          <w:highlight w:val="darkYellow"/>
        </w:rPr>
        <w:t>(Özel Kalem)</w:t>
      </w:r>
    </w:p>
    <w:p w14:paraId="4913AFF3" w14:textId="77777777" w:rsidR="00851908" w:rsidRDefault="00851908" w:rsidP="0091547F">
      <w:pPr>
        <w:contextualSpacing/>
        <w:rPr>
          <w:rFonts w:eastAsia="Times New Roman"/>
          <w:b/>
        </w:rPr>
      </w:pPr>
    </w:p>
    <w:p w14:paraId="1351CA3B" w14:textId="77777777" w:rsidR="001F3BA4" w:rsidRDefault="001F3BA4" w:rsidP="001F3BA4">
      <w:pPr>
        <w:pStyle w:val="Balk2"/>
        <w:numPr>
          <w:ilvl w:val="1"/>
          <w:numId w:val="25"/>
        </w:numPr>
        <w:rPr>
          <w:rFonts w:eastAsia="Times New Roman"/>
        </w:rPr>
      </w:pPr>
      <w:bookmarkStart w:id="15" w:name="_Toc194072370"/>
      <w:r>
        <w:rPr>
          <w:rFonts w:eastAsia="Times New Roman"/>
        </w:rPr>
        <w:t>Diğer Hususlar</w:t>
      </w:r>
      <w:bookmarkEnd w:id="15"/>
      <w:r>
        <w:rPr>
          <w:rFonts w:eastAsia="Times New Roman"/>
        </w:rPr>
        <w:t xml:space="preserve"> </w:t>
      </w:r>
    </w:p>
    <w:p w14:paraId="43C801D0" w14:textId="77777777" w:rsidR="001F3BA4" w:rsidRPr="00010C07" w:rsidRDefault="00C5123F" w:rsidP="00F64D7B">
      <w:pPr>
        <w:spacing w:line="240" w:lineRule="auto"/>
        <w:rPr>
          <w:color w:val="FF0000"/>
        </w:rPr>
      </w:pPr>
      <w:r>
        <w:rPr>
          <w:color w:val="FF0000"/>
        </w:rPr>
        <w:t>H</w:t>
      </w:r>
      <w:r w:rsidR="00A10AE0">
        <w:rPr>
          <w:color w:val="FF0000"/>
        </w:rPr>
        <w:t>aberleşme giderleri</w:t>
      </w:r>
      <w:r>
        <w:rPr>
          <w:color w:val="FF0000"/>
        </w:rPr>
        <w:t>ne ilişkin olarak k</w:t>
      </w:r>
      <w:r w:rsidR="001F3BA4" w:rsidRPr="00010C07">
        <w:rPr>
          <w:color w:val="FF0000"/>
        </w:rPr>
        <w:t>urum tarafından açıklanmasına ihtiyaç duyulan diğer hususlar</w:t>
      </w:r>
      <w:r w:rsidR="001F3BA4">
        <w:rPr>
          <w:color w:val="FF0000"/>
        </w:rPr>
        <w:t>a</w:t>
      </w:r>
      <w:r w:rsidR="001F3BA4" w:rsidRPr="00010C07">
        <w:rPr>
          <w:color w:val="FF0000"/>
        </w:rPr>
        <w:t xml:space="preserve"> bu bölümde</w:t>
      </w:r>
      <w:r w:rsidR="001F3BA4">
        <w:rPr>
          <w:color w:val="FF0000"/>
        </w:rPr>
        <w:t xml:space="preserve"> yer verilecektir. </w:t>
      </w:r>
    </w:p>
    <w:p w14:paraId="6AFA743B" w14:textId="77777777" w:rsidR="0091547F" w:rsidRDefault="0091547F" w:rsidP="0091547F">
      <w:pPr>
        <w:contextualSpacing/>
        <w:rPr>
          <w:rFonts w:eastAsia="Times New Roman"/>
          <w:b/>
        </w:rPr>
      </w:pPr>
    </w:p>
    <w:p w14:paraId="2549FC50" w14:textId="77777777" w:rsidR="001F3BA4" w:rsidRDefault="001F3BA4" w:rsidP="0091547F">
      <w:pPr>
        <w:contextualSpacing/>
        <w:rPr>
          <w:rFonts w:eastAsia="Times New Roman"/>
          <w:b/>
        </w:rPr>
      </w:pPr>
    </w:p>
    <w:p w14:paraId="22614CBA" w14:textId="77777777" w:rsidR="00073530" w:rsidRDefault="00073530" w:rsidP="00073530">
      <w:pPr>
        <w:ind w:firstLine="0"/>
        <w:contextualSpacing/>
        <w:rPr>
          <w:rFonts w:eastAsia="Times New Roman"/>
          <w:b/>
        </w:rPr>
        <w:sectPr w:rsidR="000735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C92FE0" w14:textId="0E108A53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16" w:name="_Toc148690684"/>
      <w:bookmarkStart w:id="17" w:name="_Toc194072371"/>
      <w:r>
        <w:rPr>
          <w:rFonts w:eastAsia="Times New Roman"/>
        </w:rPr>
        <w:lastRenderedPageBreak/>
        <w:t>PERSONEL GÖREVLENDİR</w:t>
      </w:r>
      <w:r w:rsidRPr="00B60E9F">
        <w:rPr>
          <w:rFonts w:eastAsia="Times New Roman"/>
        </w:rPr>
        <w:t>MELERİ</w:t>
      </w:r>
      <w:bookmarkEnd w:id="16"/>
      <w:bookmarkEnd w:id="17"/>
      <w:r w:rsidR="00E13D39">
        <w:rPr>
          <w:rFonts w:eastAsia="Times New Roman"/>
        </w:rPr>
        <w:t xml:space="preserve"> </w:t>
      </w:r>
      <w:r w:rsidR="00E13D39" w:rsidRPr="00E13D39">
        <w:rPr>
          <w:rFonts w:eastAsia="Times New Roman"/>
          <w:color w:val="auto"/>
          <w:highlight w:val="cyan"/>
        </w:rPr>
        <w:t>(Personel Daire Başkanlığı)</w:t>
      </w:r>
    </w:p>
    <w:p w14:paraId="063E4F9D" w14:textId="77777777" w:rsidR="00073530" w:rsidRPr="001F3BA4" w:rsidRDefault="00073530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18" w:name="_Toc194072372"/>
      <w:r w:rsidRPr="001F3BA4">
        <w:rPr>
          <w:rFonts w:eastAsia="Times New Roman"/>
        </w:rPr>
        <w:t>Gerçekleştirilen Tasarruf Eylemleri ve Sağlanan Tasarruf Tutarları Tablosu</w:t>
      </w:r>
      <w:bookmarkEnd w:id="1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C36546" w:rsidRPr="001E3F5C" w14:paraId="4DB63316" w14:textId="77777777" w:rsidTr="00851908">
        <w:tc>
          <w:tcPr>
            <w:tcW w:w="870" w:type="dxa"/>
            <w:vAlign w:val="center"/>
          </w:tcPr>
          <w:p w14:paraId="1F80E618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 w:rsidR="00A020C6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2F07F911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5FEACC8D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C36546" w:rsidRPr="001E3F5C" w14:paraId="0A24CDD4" w14:textId="77777777" w:rsidTr="00851908">
        <w:trPr>
          <w:trHeight w:val="2211"/>
        </w:trPr>
        <w:tc>
          <w:tcPr>
            <w:tcW w:w="870" w:type="dxa"/>
          </w:tcPr>
          <w:p w14:paraId="61D2A21D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68A22B8B" w14:textId="77777777" w:rsidR="00C36546" w:rsidRPr="00380A2E" w:rsidRDefault="00C3654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306D5AC0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6E3F36C3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7A85D14A" w14:textId="77777777" w:rsidTr="00851908">
        <w:trPr>
          <w:trHeight w:val="1134"/>
        </w:trPr>
        <w:tc>
          <w:tcPr>
            <w:tcW w:w="870" w:type="dxa"/>
          </w:tcPr>
          <w:p w14:paraId="40F90293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2BE4A2F6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7D4C7DDF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36212B0C" w14:textId="77777777" w:rsidTr="00851908">
        <w:trPr>
          <w:trHeight w:val="1134"/>
        </w:trPr>
        <w:tc>
          <w:tcPr>
            <w:tcW w:w="870" w:type="dxa"/>
          </w:tcPr>
          <w:p w14:paraId="7ABAF8B1" w14:textId="77777777" w:rsidR="00C36546" w:rsidRPr="001E3F5C" w:rsidRDefault="00C3654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71E3A565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454D00B6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36546" w:rsidRPr="001E3F5C" w14:paraId="00D7A166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317D3889" w14:textId="77777777" w:rsidR="00C36546" w:rsidRPr="001E3F5C" w:rsidRDefault="00C3654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2BEEBD0F" w14:textId="77777777" w:rsidR="00C36546" w:rsidRPr="001E3F5C" w:rsidRDefault="00C3654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6B577B54" w14:textId="77777777" w:rsidR="00073530" w:rsidRDefault="00073530" w:rsidP="00073530">
      <w:pPr>
        <w:contextualSpacing/>
        <w:rPr>
          <w:rFonts w:eastAsia="Times New Roman"/>
          <w:b/>
        </w:rPr>
      </w:pPr>
    </w:p>
    <w:p w14:paraId="162324FA" w14:textId="77777777" w:rsidR="0091547F" w:rsidRPr="00FD7508" w:rsidRDefault="00073530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19" w:name="_Toc194072373"/>
      <w:r>
        <w:rPr>
          <w:rFonts w:eastAsia="Times New Roman"/>
        </w:rPr>
        <w:t>İlgili Veriler</w:t>
      </w:r>
      <w:bookmarkEnd w:id="19"/>
    </w:p>
    <w:p w14:paraId="5D4E5992" w14:textId="114D06BA" w:rsidR="008C3823" w:rsidRPr="00851908" w:rsidRDefault="008C3823" w:rsidP="00851908">
      <w:pPr>
        <w:pStyle w:val="ListeParagraf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eastAsia="Times New Roman"/>
        </w:rPr>
      </w:pPr>
      <w:r w:rsidRPr="00851908">
        <w:rPr>
          <w:rFonts w:eastAsia="Times New Roman"/>
        </w:rPr>
        <w:t xml:space="preserve">Yurt İçi Görevlendirmeler </w:t>
      </w:r>
      <w:r w:rsidR="00E13D39" w:rsidRPr="00E13D39">
        <w:rPr>
          <w:rFonts w:eastAsia="Times New Roman"/>
          <w:highlight w:val="cyan"/>
        </w:rPr>
        <w:t>(Personel Daire Başkanlığı)</w:t>
      </w:r>
    </w:p>
    <w:p w14:paraId="21CF0C35" w14:textId="77777777" w:rsidR="0091547F" w:rsidRPr="00851908" w:rsidRDefault="008C3823" w:rsidP="008C3823">
      <w:pPr>
        <w:pStyle w:val="ListeParagraf"/>
        <w:spacing w:before="240" w:after="240" w:line="276" w:lineRule="auto"/>
        <w:ind w:firstLine="0"/>
        <w:rPr>
          <w:rFonts w:eastAsia="Times New Roman"/>
          <w:i/>
        </w:rPr>
      </w:pPr>
      <w:r w:rsidRPr="00851908">
        <w:rPr>
          <w:rFonts w:eastAsia="Times New Roman"/>
          <w:i/>
        </w:rPr>
        <w:t>(G</w:t>
      </w:r>
      <w:r w:rsidR="0091547F" w:rsidRPr="00851908">
        <w:rPr>
          <w:rFonts w:eastAsia="Times New Roman"/>
          <w:i/>
        </w:rPr>
        <w:t>ö</w:t>
      </w:r>
      <w:r w:rsidRPr="00851908">
        <w:rPr>
          <w:rFonts w:eastAsia="Times New Roman"/>
          <w:i/>
        </w:rPr>
        <w:t xml:space="preserve">revlendirilen personel sayısı, </w:t>
      </w:r>
      <w:r w:rsidR="0091547F" w:rsidRPr="00851908">
        <w:rPr>
          <w:rFonts w:eastAsia="Times New Roman"/>
          <w:i/>
        </w:rPr>
        <w:t xml:space="preserve">süresi, </w:t>
      </w:r>
      <w:r w:rsidRPr="00851908">
        <w:rPr>
          <w:rFonts w:eastAsia="Times New Roman"/>
          <w:i/>
        </w:rPr>
        <w:t>yeri ve görevlendirmenin içeriği -</w:t>
      </w:r>
      <w:r w:rsidR="0091547F" w:rsidRPr="00851908">
        <w:rPr>
          <w:rFonts w:eastAsia="Times New Roman"/>
          <w:i/>
        </w:rPr>
        <w:t>eğitim, konferans, denetim vb.</w:t>
      </w:r>
      <w:r w:rsidRPr="00851908">
        <w:rPr>
          <w:rFonts w:eastAsia="Times New Roman"/>
          <w:i/>
        </w:rPr>
        <w:t xml:space="preserve">- </w:t>
      </w:r>
      <w:r w:rsidR="0091547F" w:rsidRPr="00851908">
        <w:rPr>
          <w:rFonts w:eastAsia="Times New Roman"/>
          <w:i/>
        </w:rPr>
        <w:t>)</w:t>
      </w:r>
    </w:p>
    <w:p w14:paraId="1F1422C0" w14:textId="5307B788" w:rsidR="008C3823" w:rsidRPr="00851908" w:rsidRDefault="008C3823" w:rsidP="008C3823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Yurt Dışı G</w:t>
      </w:r>
      <w:r w:rsidR="0091547F" w:rsidRPr="00851908">
        <w:rPr>
          <w:rFonts w:eastAsia="Times New Roman"/>
        </w:rPr>
        <w:t>örevlendirme</w:t>
      </w:r>
      <w:r w:rsidRPr="00851908">
        <w:rPr>
          <w:rFonts w:eastAsia="Times New Roman"/>
        </w:rPr>
        <w:t>ler</w:t>
      </w:r>
      <w:r w:rsidR="0091547F" w:rsidRPr="00851908">
        <w:rPr>
          <w:rFonts w:eastAsia="Times New Roman"/>
        </w:rPr>
        <w:t xml:space="preserve"> </w:t>
      </w:r>
      <w:r w:rsidR="00E13D39" w:rsidRPr="00E13D39">
        <w:rPr>
          <w:rFonts w:eastAsia="Times New Roman"/>
          <w:highlight w:val="cyan"/>
        </w:rPr>
        <w:t>(Personel Daire Başkanlığı)</w:t>
      </w:r>
    </w:p>
    <w:p w14:paraId="6285DCE4" w14:textId="77777777" w:rsidR="008C3823" w:rsidRPr="00851908" w:rsidRDefault="008C3823" w:rsidP="008C3823">
      <w:pPr>
        <w:pStyle w:val="ListeParagraf"/>
        <w:spacing w:before="240" w:after="240" w:line="276" w:lineRule="auto"/>
        <w:ind w:firstLine="0"/>
        <w:rPr>
          <w:rFonts w:eastAsia="Times New Roman"/>
          <w:i/>
        </w:rPr>
      </w:pPr>
      <w:r w:rsidRPr="00851908">
        <w:rPr>
          <w:rFonts w:eastAsia="Times New Roman"/>
          <w:i/>
        </w:rPr>
        <w:t>(Görevlendirilen personel sayısı, süresi, yeri ve görevlendirmenin içeriği -eğitim, konferans, denetim vb.- )</w:t>
      </w:r>
    </w:p>
    <w:p w14:paraId="4477F90F" w14:textId="4F76732E" w:rsidR="008C3823" w:rsidRPr="00851908" w:rsidRDefault="008C3823" w:rsidP="008C3823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 xml:space="preserve">Düzenlenen </w:t>
      </w:r>
      <w:r w:rsidR="0091547F" w:rsidRPr="00851908">
        <w:rPr>
          <w:rFonts w:eastAsia="Times New Roman"/>
        </w:rPr>
        <w:t xml:space="preserve">Hizmet </w:t>
      </w:r>
      <w:r w:rsidRPr="00851908">
        <w:rPr>
          <w:rFonts w:eastAsia="Times New Roman"/>
        </w:rPr>
        <w:t>İçi Eğitim, Konferans, Seminer, Çalıştay, Sempozyum, Toplantı vb. Organizasyonlar Hakkında Kısa Bilgi</w:t>
      </w:r>
      <w:r w:rsidR="00E13D39">
        <w:rPr>
          <w:rFonts w:eastAsia="Times New Roman"/>
        </w:rPr>
        <w:t xml:space="preserve"> </w:t>
      </w:r>
      <w:r w:rsidR="00E13D39" w:rsidRPr="00E13D39">
        <w:rPr>
          <w:rFonts w:eastAsia="Times New Roman"/>
          <w:highlight w:val="cyan"/>
        </w:rPr>
        <w:t>(Personel Daire Başkanlığı)</w:t>
      </w:r>
    </w:p>
    <w:p w14:paraId="499A934F" w14:textId="77777777" w:rsidR="008C3823" w:rsidRPr="00851908" w:rsidRDefault="008C3823" w:rsidP="008C3823">
      <w:pPr>
        <w:pStyle w:val="ListeParagraf"/>
        <w:spacing w:before="240" w:after="240" w:line="276" w:lineRule="auto"/>
        <w:ind w:firstLine="0"/>
        <w:rPr>
          <w:rFonts w:eastAsia="Times New Roman"/>
          <w:i/>
        </w:rPr>
      </w:pPr>
      <w:r w:rsidRPr="00851908">
        <w:rPr>
          <w:rFonts w:eastAsia="Times New Roman"/>
          <w:i/>
        </w:rPr>
        <w:t xml:space="preserve">(Organizasyonun konusu, yeri, </w:t>
      </w:r>
      <w:r w:rsidR="00F86E6B" w:rsidRPr="00851908">
        <w:rPr>
          <w:rFonts w:eastAsia="Times New Roman"/>
          <w:i/>
        </w:rPr>
        <w:t>düzenleme yöntemi -</w:t>
      </w:r>
      <w:r w:rsidRPr="00851908">
        <w:rPr>
          <w:rFonts w:eastAsia="Times New Roman"/>
          <w:i/>
        </w:rPr>
        <w:t>yüz yüze /çevrimiçi</w:t>
      </w:r>
      <w:r w:rsidR="00F86E6B" w:rsidRPr="00851908">
        <w:rPr>
          <w:rFonts w:eastAsia="Times New Roman"/>
          <w:i/>
        </w:rPr>
        <w:t>-)</w:t>
      </w:r>
    </w:p>
    <w:p w14:paraId="4A1215E4" w14:textId="0609E5A3" w:rsidR="0091547F" w:rsidRPr="00851908" w:rsidRDefault="0091547F" w:rsidP="00F86E6B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 xml:space="preserve">Yurt </w:t>
      </w:r>
      <w:r w:rsidR="00F86E6B" w:rsidRPr="00851908">
        <w:rPr>
          <w:rFonts w:eastAsia="Times New Roman"/>
        </w:rPr>
        <w:t xml:space="preserve">Dışı Temsilcilikler İle Bu Temsilciliklerde Görevlendirilen Personel Sayısı </w:t>
      </w:r>
      <w:r w:rsidR="00A020C6" w:rsidRPr="00851908">
        <w:rPr>
          <w:rFonts w:eastAsia="Times New Roman"/>
          <w:i/>
        </w:rPr>
        <w:t>(S</w:t>
      </w:r>
      <w:r w:rsidRPr="00851908">
        <w:rPr>
          <w:rFonts w:eastAsia="Times New Roman"/>
          <w:i/>
        </w:rPr>
        <w:t>ürek</w:t>
      </w:r>
      <w:r w:rsidR="00F86E6B" w:rsidRPr="00851908">
        <w:rPr>
          <w:rFonts w:eastAsia="Times New Roman"/>
          <w:i/>
        </w:rPr>
        <w:t>li görevli, geçici görevli vb.)</w:t>
      </w:r>
      <w:r w:rsidR="00E13D39">
        <w:rPr>
          <w:rFonts w:eastAsia="Times New Roman"/>
          <w:i/>
        </w:rPr>
        <w:t xml:space="preserve"> </w:t>
      </w:r>
      <w:r w:rsidR="00E13D39" w:rsidRPr="00E13D39">
        <w:rPr>
          <w:rFonts w:eastAsia="Times New Roman"/>
          <w:highlight w:val="cyan"/>
        </w:rPr>
        <w:t>(Personel Daire Başkanlığı)</w:t>
      </w:r>
    </w:p>
    <w:p w14:paraId="32DE9DA7" w14:textId="77777777" w:rsidR="00F86E6B" w:rsidRPr="00F86E6B" w:rsidRDefault="00F86E6B" w:rsidP="00F86E6B">
      <w:pPr>
        <w:pStyle w:val="ListeParagraf"/>
        <w:spacing w:before="240" w:after="240" w:line="276" w:lineRule="auto"/>
        <w:ind w:firstLine="0"/>
        <w:rPr>
          <w:rFonts w:eastAsia="Times New Roman"/>
          <w:b/>
        </w:rPr>
      </w:pPr>
    </w:p>
    <w:p w14:paraId="2152D0A2" w14:textId="605F4ECD" w:rsidR="00C36546" w:rsidRDefault="00C36546" w:rsidP="00801C5D">
      <w:pPr>
        <w:pStyle w:val="Balk2"/>
        <w:numPr>
          <w:ilvl w:val="1"/>
          <w:numId w:val="41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bookmarkStart w:id="20" w:name="_Toc194072374"/>
      <w:r>
        <w:rPr>
          <w:rFonts w:eastAsia="Times New Roman"/>
        </w:rPr>
        <w:t>Diğer Hususlar</w:t>
      </w:r>
      <w:bookmarkEnd w:id="20"/>
      <w:r>
        <w:rPr>
          <w:rFonts w:eastAsia="Times New Roman"/>
        </w:rPr>
        <w:t xml:space="preserve"> </w:t>
      </w:r>
      <w:r w:rsidR="00E13D39">
        <w:rPr>
          <w:rFonts w:eastAsia="Times New Roman"/>
        </w:rPr>
        <w:t xml:space="preserve"> </w:t>
      </w:r>
      <w:r w:rsidR="00E13D39" w:rsidRPr="00E13D39">
        <w:rPr>
          <w:rFonts w:eastAsia="Times New Roman"/>
          <w:color w:val="auto"/>
          <w:highlight w:val="cyan"/>
        </w:rPr>
        <w:t>(Personel Daire Başkanlığı)</w:t>
      </w:r>
    </w:p>
    <w:p w14:paraId="011A9CD7" w14:textId="77777777" w:rsidR="00C36546" w:rsidRPr="00010C07" w:rsidRDefault="00C5123F" w:rsidP="00F86E6B">
      <w:pPr>
        <w:spacing w:line="240" w:lineRule="auto"/>
        <w:rPr>
          <w:color w:val="FF0000"/>
        </w:rPr>
      </w:pPr>
      <w:r>
        <w:rPr>
          <w:color w:val="FF0000"/>
        </w:rPr>
        <w:t>P</w:t>
      </w:r>
      <w:r w:rsidR="00A10AE0">
        <w:rPr>
          <w:color w:val="FF0000"/>
        </w:rPr>
        <w:t>ersonel görevlendirmeleri</w:t>
      </w:r>
      <w:r>
        <w:rPr>
          <w:color w:val="FF0000"/>
        </w:rPr>
        <w:t>ne ilişkin olarak k</w:t>
      </w:r>
      <w:r w:rsidR="00C36546" w:rsidRPr="00010C07">
        <w:rPr>
          <w:color w:val="FF0000"/>
        </w:rPr>
        <w:t>urum tarafından açıklanmasına ihtiyaç duyulan diğer hususlar</w:t>
      </w:r>
      <w:r w:rsidR="00C36546">
        <w:rPr>
          <w:color w:val="FF0000"/>
        </w:rPr>
        <w:t>a</w:t>
      </w:r>
      <w:r w:rsidR="00C36546" w:rsidRPr="00010C07">
        <w:rPr>
          <w:color w:val="FF0000"/>
        </w:rPr>
        <w:t xml:space="preserve"> bu bölümde</w:t>
      </w:r>
      <w:r w:rsidR="00C36546">
        <w:rPr>
          <w:color w:val="FF0000"/>
        </w:rPr>
        <w:t xml:space="preserve"> yer verilecektir. </w:t>
      </w:r>
    </w:p>
    <w:p w14:paraId="74FF8A3E" w14:textId="77777777" w:rsidR="00C5123F" w:rsidRDefault="00C5123F" w:rsidP="00C36546">
      <w:pPr>
        <w:pStyle w:val="ListeParagraf"/>
        <w:spacing w:before="240" w:after="240" w:line="276" w:lineRule="auto"/>
        <w:ind w:left="792" w:firstLine="0"/>
        <w:rPr>
          <w:rFonts w:eastAsia="Times New Roman"/>
        </w:rPr>
        <w:sectPr w:rsidR="00C512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757D3" w14:textId="77777777" w:rsidR="0091547F" w:rsidRPr="00A60B94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21" w:name="_Toc148690685"/>
      <w:bookmarkStart w:id="22" w:name="_Toc194072375"/>
      <w:r w:rsidRPr="00A60B94">
        <w:rPr>
          <w:rFonts w:eastAsia="Times New Roman"/>
        </w:rPr>
        <w:lastRenderedPageBreak/>
        <w:t xml:space="preserve">BASIN </w:t>
      </w:r>
      <w:r w:rsidR="00C5123F">
        <w:rPr>
          <w:rFonts w:eastAsia="Times New Roman"/>
        </w:rPr>
        <w:t>VE</w:t>
      </w:r>
      <w:r w:rsidRPr="00A60B94">
        <w:rPr>
          <w:rFonts w:eastAsia="Times New Roman"/>
        </w:rPr>
        <w:t xml:space="preserve"> YAYIN GİDERLERİ</w:t>
      </w:r>
      <w:bookmarkEnd w:id="21"/>
      <w:bookmarkEnd w:id="22"/>
    </w:p>
    <w:p w14:paraId="39A0FCDD" w14:textId="77777777" w:rsidR="00CC6F29" w:rsidRPr="001F3BA4" w:rsidRDefault="00CC6F29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23" w:name="_Toc194072376"/>
      <w:r w:rsidRPr="001F3BA4">
        <w:rPr>
          <w:rFonts w:eastAsia="Times New Roman"/>
        </w:rPr>
        <w:t>Gerçekleştirilen Tasarruf Eylemleri ve Sağlanan Tasarruf Tutarları Tablosu</w:t>
      </w:r>
      <w:bookmarkEnd w:id="23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CC6F29" w:rsidRPr="001E3F5C" w14:paraId="28B1B900" w14:textId="77777777" w:rsidTr="00851908">
        <w:tc>
          <w:tcPr>
            <w:tcW w:w="870" w:type="dxa"/>
            <w:vAlign w:val="center"/>
          </w:tcPr>
          <w:p w14:paraId="70118180" w14:textId="77777777" w:rsidR="00CC6F29" w:rsidRPr="001E3F5C" w:rsidRDefault="00CC6F29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 w:rsidR="00A020C6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6AA1F5D2" w14:textId="77777777" w:rsidR="00CC6F29" w:rsidRPr="001E3F5C" w:rsidRDefault="00CC6F29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62606FE6" w14:textId="77777777" w:rsidR="00CC6F29" w:rsidRPr="001E3F5C" w:rsidRDefault="00CC6F29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CC6F29" w:rsidRPr="001E3F5C" w14:paraId="260B31C8" w14:textId="77777777" w:rsidTr="00851908">
        <w:trPr>
          <w:trHeight w:val="2211"/>
        </w:trPr>
        <w:tc>
          <w:tcPr>
            <w:tcW w:w="870" w:type="dxa"/>
          </w:tcPr>
          <w:p w14:paraId="451304CC" w14:textId="77777777" w:rsidR="00CC6F29" w:rsidRPr="001E3F5C" w:rsidRDefault="00CC6F29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05ABF11C" w14:textId="77777777" w:rsidR="00CC6F29" w:rsidRPr="00380A2E" w:rsidRDefault="00CC6F29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304D8156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286782A1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C6F29" w:rsidRPr="001E3F5C" w14:paraId="64AB38BA" w14:textId="77777777" w:rsidTr="00851908">
        <w:trPr>
          <w:trHeight w:val="1134"/>
        </w:trPr>
        <w:tc>
          <w:tcPr>
            <w:tcW w:w="870" w:type="dxa"/>
          </w:tcPr>
          <w:p w14:paraId="16819096" w14:textId="77777777" w:rsidR="00CC6F29" w:rsidRPr="001E3F5C" w:rsidRDefault="00CC6F29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0394968C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76603A58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C6F29" w:rsidRPr="001E3F5C" w14:paraId="73675854" w14:textId="77777777" w:rsidTr="00851908">
        <w:trPr>
          <w:trHeight w:val="1134"/>
        </w:trPr>
        <w:tc>
          <w:tcPr>
            <w:tcW w:w="870" w:type="dxa"/>
          </w:tcPr>
          <w:p w14:paraId="17AC3407" w14:textId="77777777" w:rsidR="00CC6F29" w:rsidRPr="001E3F5C" w:rsidRDefault="00CC6F29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4454BF11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0232D6CE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CC6F29" w:rsidRPr="001E3F5C" w14:paraId="24384B28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5EB470E6" w14:textId="77777777" w:rsidR="00CC6F29" w:rsidRPr="001E3F5C" w:rsidRDefault="00CC6F29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4B5C04FD" w14:textId="77777777" w:rsidR="00CC6F29" w:rsidRPr="001E3F5C" w:rsidRDefault="00CC6F29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1EA810EE" w14:textId="77777777" w:rsidR="00CC6F29" w:rsidRPr="001B057E" w:rsidRDefault="00CC6F29" w:rsidP="00CC6F29">
      <w:pPr>
        <w:spacing w:line="240" w:lineRule="auto"/>
      </w:pPr>
    </w:p>
    <w:p w14:paraId="309E344F" w14:textId="77777777" w:rsidR="0091547F" w:rsidRPr="0076043E" w:rsidRDefault="00C5123F" w:rsidP="00801C5D">
      <w:pPr>
        <w:pStyle w:val="Balk2"/>
        <w:numPr>
          <w:ilvl w:val="1"/>
          <w:numId w:val="41"/>
        </w:numPr>
      </w:pPr>
      <w:r>
        <w:t xml:space="preserve"> </w:t>
      </w:r>
      <w:bookmarkStart w:id="24" w:name="_Toc194072377"/>
      <w:r>
        <w:t>İlgili Veriler</w:t>
      </w:r>
      <w:bookmarkEnd w:id="24"/>
    </w:p>
    <w:p w14:paraId="404976DE" w14:textId="77777777" w:rsidR="0091547F" w:rsidRPr="00851908" w:rsidRDefault="00C5123F" w:rsidP="00851908">
      <w:pPr>
        <w:pStyle w:val="ListeParagraf"/>
        <w:numPr>
          <w:ilvl w:val="0"/>
          <w:numId w:val="27"/>
        </w:numPr>
        <w:spacing w:line="276" w:lineRule="auto"/>
        <w:ind w:left="714" w:hanging="357"/>
        <w:contextualSpacing w:val="0"/>
      </w:pPr>
      <w:r w:rsidRPr="00851908">
        <w:t>Mevcut tedarik edinen yayın</w:t>
      </w:r>
      <w:r w:rsidR="0091547F" w:rsidRPr="00851908">
        <w:t xml:space="preserve"> sa</w:t>
      </w:r>
      <w:r w:rsidR="00851908">
        <w:t>yısı (yayın süresi, yayın türü)</w:t>
      </w:r>
    </w:p>
    <w:p w14:paraId="5D61F704" w14:textId="77777777" w:rsidR="0091547F" w:rsidRPr="00851908" w:rsidRDefault="0091547F" w:rsidP="00851908">
      <w:pPr>
        <w:pStyle w:val="ListeParagraf"/>
        <w:numPr>
          <w:ilvl w:val="0"/>
          <w:numId w:val="27"/>
        </w:numPr>
        <w:spacing w:before="240" w:after="240" w:line="276" w:lineRule="auto"/>
      </w:pPr>
      <w:r w:rsidRPr="00851908">
        <w:t>Kurum tarafından ya</w:t>
      </w:r>
      <w:r w:rsidR="00851908">
        <w:t>yımlanan doküman sayısı/türleri</w:t>
      </w:r>
    </w:p>
    <w:p w14:paraId="124E4287" w14:textId="7AEA7936" w:rsidR="00851908" w:rsidRPr="00851908" w:rsidRDefault="00851908" w:rsidP="00851908">
      <w:pPr>
        <w:pStyle w:val="ListeParagraf"/>
        <w:numPr>
          <w:ilvl w:val="0"/>
          <w:numId w:val="27"/>
        </w:numPr>
        <w:spacing w:before="240" w:after="240" w:line="276" w:lineRule="auto"/>
      </w:pPr>
      <w:r w:rsidRPr="00851908">
        <w:t>İlan sayısı (normal ilan, e-ilan</w:t>
      </w:r>
      <w:r w:rsidRPr="00067AD6">
        <w:rPr>
          <w:b/>
          <w:bCs/>
        </w:rPr>
        <w:t>)</w:t>
      </w:r>
      <w:r w:rsidR="00067AD6" w:rsidRPr="00067AD6">
        <w:rPr>
          <w:b/>
          <w:bCs/>
        </w:rPr>
        <w:t xml:space="preserve"> </w:t>
      </w:r>
      <w:r w:rsidR="00067AD6" w:rsidRPr="00067AD6">
        <w:rPr>
          <w:b/>
          <w:bCs/>
          <w:highlight w:val="red"/>
        </w:rPr>
        <w:t>(İlan veren tüm birimler)</w:t>
      </w:r>
    </w:p>
    <w:p w14:paraId="5F5AE200" w14:textId="77777777" w:rsidR="00C5123F" w:rsidRDefault="00C5123F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25" w:name="_Toc194072378"/>
      <w:r>
        <w:rPr>
          <w:rFonts w:eastAsia="Times New Roman"/>
        </w:rPr>
        <w:t>Diğer Hususlar</w:t>
      </w:r>
      <w:bookmarkEnd w:id="25"/>
      <w:r>
        <w:rPr>
          <w:rFonts w:eastAsia="Times New Roman"/>
        </w:rPr>
        <w:t xml:space="preserve"> </w:t>
      </w:r>
    </w:p>
    <w:p w14:paraId="3C9CF33D" w14:textId="77777777" w:rsidR="00C5123F" w:rsidRPr="00010C07" w:rsidRDefault="00C5123F" w:rsidP="00C5123F">
      <w:pPr>
        <w:spacing w:line="240" w:lineRule="auto"/>
        <w:rPr>
          <w:color w:val="FF0000"/>
        </w:rPr>
      </w:pPr>
      <w:r>
        <w:rPr>
          <w:color w:val="FF0000"/>
        </w:rPr>
        <w:t xml:space="preserve">Basın </w:t>
      </w:r>
      <w:r w:rsidR="00A10AE0">
        <w:rPr>
          <w:color w:val="FF0000"/>
        </w:rPr>
        <w:t>ve yayın giderleri</w:t>
      </w:r>
      <w:r>
        <w:rPr>
          <w:color w:val="FF0000"/>
        </w:rPr>
        <w:t>ne ilişkin olarak k</w:t>
      </w:r>
      <w:r w:rsidRPr="00010C07">
        <w:rPr>
          <w:color w:val="FF0000"/>
        </w:rPr>
        <w:t>urum tarafından açıklanmasına ihtiyaç duyulan diğer hususlar</w:t>
      </w:r>
      <w:r>
        <w:rPr>
          <w:color w:val="FF0000"/>
        </w:rPr>
        <w:t>a</w:t>
      </w:r>
      <w:r w:rsidRPr="00010C07">
        <w:rPr>
          <w:color w:val="FF0000"/>
        </w:rPr>
        <w:t xml:space="preserve"> bu bölümde</w:t>
      </w:r>
      <w:r>
        <w:rPr>
          <w:color w:val="FF0000"/>
        </w:rPr>
        <w:t xml:space="preserve"> yer verilecektir. </w:t>
      </w:r>
    </w:p>
    <w:p w14:paraId="6C2C51CF" w14:textId="77777777" w:rsidR="00C5123F" w:rsidRDefault="00C5123F" w:rsidP="00C5123F">
      <w:pPr>
        <w:spacing w:before="240" w:after="240" w:line="276" w:lineRule="auto"/>
      </w:pPr>
    </w:p>
    <w:p w14:paraId="7B4B6C8E" w14:textId="77777777" w:rsidR="00A020C6" w:rsidRDefault="00A020C6" w:rsidP="00C5123F">
      <w:pPr>
        <w:spacing w:before="240" w:after="240" w:line="276" w:lineRule="auto"/>
        <w:sectPr w:rsidR="00A020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907541" w14:textId="77777777" w:rsidR="0091547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26" w:name="_Toc148690686"/>
      <w:bookmarkStart w:id="27" w:name="_Toc194072379"/>
      <w:r w:rsidRPr="00B60E9F">
        <w:rPr>
          <w:rFonts w:eastAsia="Times New Roman"/>
        </w:rPr>
        <w:lastRenderedPageBreak/>
        <w:t xml:space="preserve">KIRTASİYE </w:t>
      </w:r>
      <w:r w:rsidR="00A020C6">
        <w:rPr>
          <w:rFonts w:eastAsia="Times New Roman"/>
        </w:rPr>
        <w:t>VE</w:t>
      </w:r>
      <w:r w:rsidRPr="00B60E9F">
        <w:rPr>
          <w:rFonts w:eastAsia="Times New Roman"/>
        </w:rPr>
        <w:t xml:space="preserve"> DEMİRBAŞ ALIMLARI</w:t>
      </w:r>
      <w:bookmarkEnd w:id="26"/>
      <w:bookmarkEnd w:id="27"/>
    </w:p>
    <w:p w14:paraId="1BEF0739" w14:textId="77777777" w:rsidR="00A020C6" w:rsidRPr="001F3BA4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28" w:name="_Toc194072380"/>
      <w:r w:rsidRPr="001F3BA4">
        <w:rPr>
          <w:rFonts w:eastAsia="Times New Roman"/>
        </w:rPr>
        <w:t>Gerçekleştirilen Tasarruf Eylemleri ve Sağlanan Tasarruf Tutarları Tablosu</w:t>
      </w:r>
      <w:bookmarkEnd w:id="2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A020C6" w:rsidRPr="001E3F5C" w14:paraId="555C7288" w14:textId="77777777" w:rsidTr="00851908">
        <w:tc>
          <w:tcPr>
            <w:tcW w:w="870" w:type="dxa"/>
            <w:vAlign w:val="center"/>
          </w:tcPr>
          <w:p w14:paraId="3BF4C98F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38E5411A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4DFF473B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A020C6" w:rsidRPr="001E3F5C" w14:paraId="48E46FF9" w14:textId="77777777" w:rsidTr="00851908">
        <w:trPr>
          <w:trHeight w:val="2211"/>
        </w:trPr>
        <w:tc>
          <w:tcPr>
            <w:tcW w:w="870" w:type="dxa"/>
          </w:tcPr>
          <w:p w14:paraId="56A2ABEA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39AA080D" w14:textId="77777777" w:rsidR="00A020C6" w:rsidRPr="00380A2E" w:rsidRDefault="00A020C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4B039E9B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64E88FE0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31FA7CCB" w14:textId="77777777" w:rsidTr="00851908">
        <w:trPr>
          <w:trHeight w:val="1134"/>
        </w:trPr>
        <w:tc>
          <w:tcPr>
            <w:tcW w:w="870" w:type="dxa"/>
          </w:tcPr>
          <w:p w14:paraId="7EA87700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1FEA2926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75394AE0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04B31110" w14:textId="77777777" w:rsidTr="00851908">
        <w:trPr>
          <w:trHeight w:val="1134"/>
        </w:trPr>
        <w:tc>
          <w:tcPr>
            <w:tcW w:w="870" w:type="dxa"/>
          </w:tcPr>
          <w:p w14:paraId="719256AD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1614305F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1F907A5D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4F199922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64A24D08" w14:textId="77777777" w:rsidR="00A020C6" w:rsidRPr="001E3F5C" w:rsidRDefault="00A020C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41720AEA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24149D4C" w14:textId="77777777" w:rsidR="00A020C6" w:rsidRPr="001B057E" w:rsidRDefault="00A020C6" w:rsidP="00A020C6">
      <w:pPr>
        <w:spacing w:line="240" w:lineRule="auto"/>
      </w:pPr>
    </w:p>
    <w:p w14:paraId="45E32E52" w14:textId="77777777" w:rsidR="0091547F" w:rsidRDefault="00A020C6" w:rsidP="00801C5D">
      <w:pPr>
        <w:pStyle w:val="Balk2"/>
        <w:numPr>
          <w:ilvl w:val="1"/>
          <w:numId w:val="41"/>
        </w:numPr>
      </w:pPr>
      <w:bookmarkStart w:id="29" w:name="_Toc194072381"/>
      <w:r>
        <w:t>İlgili Veriler</w:t>
      </w:r>
      <w:bookmarkEnd w:id="29"/>
      <w:r w:rsidR="0091547F" w:rsidRPr="00D33FA7">
        <w:t xml:space="preserve"> </w:t>
      </w:r>
    </w:p>
    <w:p w14:paraId="3774E518" w14:textId="65B38B62" w:rsidR="00A020C6" w:rsidRPr="00067AD6" w:rsidRDefault="0091547F" w:rsidP="00A020C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  <w:b/>
          <w:bCs/>
        </w:rPr>
      </w:pPr>
      <w:r w:rsidRPr="00851908">
        <w:rPr>
          <w:rFonts w:eastAsia="Times New Roman"/>
        </w:rPr>
        <w:t>Yazılım, Program ve Lisanslar</w:t>
      </w:r>
      <w:r w:rsidR="00A020C6" w:rsidRPr="00851908">
        <w:rPr>
          <w:rFonts w:eastAsia="Times New Roman"/>
        </w:rPr>
        <w:t>a İlişkin Açıklama</w:t>
      </w:r>
      <w:r w:rsidRPr="00851908">
        <w:rPr>
          <w:rFonts w:eastAsia="Times New Roman"/>
        </w:rPr>
        <w:t xml:space="preserve">  </w:t>
      </w:r>
      <w:r w:rsidR="00067AD6" w:rsidRPr="00067AD6">
        <w:rPr>
          <w:rFonts w:eastAsia="Times New Roman"/>
          <w:b/>
          <w:bCs/>
          <w:highlight w:val="magenta"/>
        </w:rPr>
        <w:t>(Bilgi İşlem Daire Başkanlığı)</w:t>
      </w:r>
    </w:p>
    <w:p w14:paraId="1A859360" w14:textId="77777777" w:rsidR="0091547F" w:rsidRPr="00851908" w:rsidRDefault="0091547F" w:rsidP="00A020C6">
      <w:pPr>
        <w:pStyle w:val="ListeParagraf"/>
        <w:spacing w:before="240" w:after="240" w:line="276" w:lineRule="auto"/>
        <w:ind w:firstLine="0"/>
        <w:rPr>
          <w:rFonts w:eastAsia="Times New Roman"/>
          <w:i/>
        </w:rPr>
      </w:pPr>
      <w:r w:rsidRPr="00851908">
        <w:rPr>
          <w:rFonts w:eastAsia="Times New Roman"/>
          <w:i/>
        </w:rPr>
        <w:t xml:space="preserve">(mevcut/vazgeçilen yazılım, lisanslar ve yazılımın türü, süresi, menşei, adı </w:t>
      </w:r>
      <w:proofErr w:type="spellStart"/>
      <w:r w:rsidRPr="00851908">
        <w:rPr>
          <w:rFonts w:eastAsia="Times New Roman"/>
          <w:i/>
        </w:rPr>
        <w:t>vb</w:t>
      </w:r>
      <w:proofErr w:type="spellEnd"/>
      <w:r w:rsidRPr="00851908">
        <w:rPr>
          <w:rFonts w:eastAsia="Times New Roman"/>
          <w:i/>
        </w:rPr>
        <w:t>)</w:t>
      </w:r>
    </w:p>
    <w:p w14:paraId="1173928F" w14:textId="77777777" w:rsidR="00A020C6" w:rsidRPr="00D33FA7" w:rsidRDefault="00A020C6" w:rsidP="00A020C6">
      <w:pPr>
        <w:pStyle w:val="ListeParagraf"/>
        <w:spacing w:before="240" w:after="240" w:line="276" w:lineRule="auto"/>
        <w:ind w:left="792" w:firstLine="0"/>
        <w:rPr>
          <w:rFonts w:eastAsia="Times New Roman"/>
        </w:rPr>
      </w:pPr>
    </w:p>
    <w:p w14:paraId="19CA32C5" w14:textId="0A8EC65C" w:rsidR="00A020C6" w:rsidRPr="00067AD6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30" w:name="_Toc194072382"/>
      <w:r w:rsidRPr="00067AD6">
        <w:rPr>
          <w:rFonts w:eastAsia="Times New Roman"/>
        </w:rPr>
        <w:t>Diğer Hususlar</w:t>
      </w:r>
      <w:bookmarkEnd w:id="30"/>
      <w:r>
        <w:rPr>
          <w:rFonts w:eastAsia="Times New Roman"/>
        </w:rPr>
        <w:t xml:space="preserve"> </w:t>
      </w:r>
      <w:r w:rsidR="00067AD6" w:rsidRPr="00067AD6">
        <w:rPr>
          <w:rFonts w:eastAsia="Times New Roman"/>
          <w:color w:val="auto"/>
          <w:highlight w:val="red"/>
        </w:rPr>
        <w:t>(Tüm Birimler)</w:t>
      </w:r>
    </w:p>
    <w:p w14:paraId="7D0A7998" w14:textId="77777777" w:rsidR="00A020C6" w:rsidRPr="00010C07" w:rsidRDefault="00A020C6" w:rsidP="00A020C6">
      <w:pPr>
        <w:spacing w:line="240" w:lineRule="auto"/>
        <w:rPr>
          <w:color w:val="FF0000"/>
        </w:rPr>
      </w:pPr>
      <w:r>
        <w:rPr>
          <w:color w:val="FF0000"/>
        </w:rPr>
        <w:t>Kırtasiye ve demirbaş alımları</w:t>
      </w:r>
      <w:r w:rsidR="00A10AE0">
        <w:rPr>
          <w:color w:val="FF0000"/>
        </w:rPr>
        <w:t xml:space="preserve">na </w:t>
      </w:r>
      <w:r>
        <w:rPr>
          <w:color w:val="FF0000"/>
        </w:rPr>
        <w:t>ilişkin olarak k</w:t>
      </w:r>
      <w:r w:rsidRPr="00010C07">
        <w:rPr>
          <w:color w:val="FF0000"/>
        </w:rPr>
        <w:t>urum tarafından açıklanmasına ihtiyaç duyulan diğer hususlar</w:t>
      </w:r>
      <w:r>
        <w:rPr>
          <w:color w:val="FF0000"/>
        </w:rPr>
        <w:t>a</w:t>
      </w:r>
      <w:r w:rsidRPr="00010C07">
        <w:rPr>
          <w:color w:val="FF0000"/>
        </w:rPr>
        <w:t xml:space="preserve"> bu bölümde</w:t>
      </w:r>
      <w:r>
        <w:rPr>
          <w:color w:val="FF0000"/>
        </w:rPr>
        <w:t xml:space="preserve"> yer verilecektir. </w:t>
      </w:r>
    </w:p>
    <w:p w14:paraId="15E7A7BE" w14:textId="77777777" w:rsidR="00A020C6" w:rsidRDefault="00A020C6" w:rsidP="00A020C6">
      <w:pPr>
        <w:pStyle w:val="ListeParagraf"/>
        <w:spacing w:before="240" w:after="240" w:line="276" w:lineRule="auto"/>
        <w:ind w:left="792" w:firstLine="0"/>
        <w:rPr>
          <w:rFonts w:eastAsia="Times New Roman"/>
        </w:rPr>
        <w:sectPr w:rsidR="00A020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1AF0AC" w14:textId="77777777" w:rsidR="00A020C6" w:rsidRPr="00D33FA7" w:rsidRDefault="00A020C6" w:rsidP="00A020C6">
      <w:pPr>
        <w:pStyle w:val="ListeParagraf"/>
        <w:spacing w:before="240" w:after="240" w:line="276" w:lineRule="auto"/>
        <w:ind w:left="792" w:firstLine="0"/>
        <w:rPr>
          <w:rFonts w:eastAsia="Times New Roman"/>
        </w:rPr>
      </w:pPr>
    </w:p>
    <w:p w14:paraId="6B8FEFB7" w14:textId="77777777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31" w:name="_Toc148690687"/>
      <w:bookmarkStart w:id="32" w:name="_Toc194072383"/>
      <w:r w:rsidRPr="00B60E9F">
        <w:rPr>
          <w:rFonts w:eastAsia="Times New Roman"/>
        </w:rPr>
        <w:t xml:space="preserve">TEMSİL, TÖREN, AĞIRLAMA </w:t>
      </w:r>
      <w:r w:rsidR="00A020C6">
        <w:rPr>
          <w:rFonts w:eastAsia="Times New Roman"/>
        </w:rPr>
        <w:t>VE</w:t>
      </w:r>
      <w:r w:rsidRPr="00B60E9F">
        <w:rPr>
          <w:rFonts w:eastAsia="Times New Roman"/>
        </w:rPr>
        <w:t xml:space="preserve"> TANITIM GİDERLERİ</w:t>
      </w:r>
      <w:bookmarkEnd w:id="31"/>
      <w:bookmarkEnd w:id="32"/>
    </w:p>
    <w:p w14:paraId="0BEC3BCA" w14:textId="77777777" w:rsidR="00A020C6" w:rsidRPr="001F3BA4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33" w:name="_Toc194072384"/>
      <w:r w:rsidRPr="001F3BA4">
        <w:rPr>
          <w:rFonts w:eastAsia="Times New Roman"/>
        </w:rPr>
        <w:t>Gerçekleştirilen Tasarruf Eylemleri ve Sağlanan Tasarruf Tutarları Tablosu</w:t>
      </w:r>
      <w:bookmarkEnd w:id="33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A020C6" w:rsidRPr="001E3F5C" w14:paraId="49D45216" w14:textId="77777777" w:rsidTr="00851908">
        <w:tc>
          <w:tcPr>
            <w:tcW w:w="870" w:type="dxa"/>
            <w:vAlign w:val="center"/>
          </w:tcPr>
          <w:p w14:paraId="00BE750D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259D1DD6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178E515E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A020C6" w:rsidRPr="001E3F5C" w14:paraId="37BCF871" w14:textId="77777777" w:rsidTr="00851908">
        <w:trPr>
          <w:trHeight w:val="2211"/>
        </w:trPr>
        <w:tc>
          <w:tcPr>
            <w:tcW w:w="870" w:type="dxa"/>
          </w:tcPr>
          <w:p w14:paraId="715DEA65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3AF62977" w14:textId="77777777" w:rsidR="00A020C6" w:rsidRPr="00380A2E" w:rsidRDefault="00A020C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10A18EFA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20F6D102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27C01381" w14:textId="77777777" w:rsidTr="00851908">
        <w:trPr>
          <w:trHeight w:val="1134"/>
        </w:trPr>
        <w:tc>
          <w:tcPr>
            <w:tcW w:w="870" w:type="dxa"/>
          </w:tcPr>
          <w:p w14:paraId="6793E229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2F583A4E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66C17C07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6D8277CD" w14:textId="77777777" w:rsidTr="00851908">
        <w:trPr>
          <w:trHeight w:val="1134"/>
        </w:trPr>
        <w:tc>
          <w:tcPr>
            <w:tcW w:w="870" w:type="dxa"/>
          </w:tcPr>
          <w:p w14:paraId="0EB8F21D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682D097D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22D20124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548BDD75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413AD661" w14:textId="77777777" w:rsidR="00A020C6" w:rsidRPr="001E3F5C" w:rsidRDefault="00A020C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093F1817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14BBA6B3" w14:textId="77777777" w:rsidR="00A020C6" w:rsidRPr="001B057E" w:rsidRDefault="00A020C6" w:rsidP="00A020C6">
      <w:pPr>
        <w:spacing w:line="240" w:lineRule="auto"/>
      </w:pPr>
    </w:p>
    <w:p w14:paraId="7DF6E8A8" w14:textId="77777777" w:rsidR="00A020C6" w:rsidRDefault="00A020C6" w:rsidP="00801C5D">
      <w:pPr>
        <w:pStyle w:val="Balk2"/>
        <w:numPr>
          <w:ilvl w:val="1"/>
          <w:numId w:val="41"/>
        </w:numPr>
      </w:pPr>
      <w:bookmarkStart w:id="34" w:name="_Toc194072385"/>
      <w:r>
        <w:t>İlgili Veriler</w:t>
      </w:r>
      <w:bookmarkEnd w:id="34"/>
      <w:r w:rsidRPr="00D33FA7">
        <w:t xml:space="preserve"> </w:t>
      </w:r>
    </w:p>
    <w:p w14:paraId="044867C0" w14:textId="6FB4FD3C" w:rsidR="00A020C6" w:rsidRPr="00067AD6" w:rsidRDefault="00A020C6" w:rsidP="00A020C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  <w:highlight w:val="cyan"/>
        </w:rPr>
      </w:pPr>
      <w:r w:rsidRPr="00851908">
        <w:rPr>
          <w:rFonts w:eastAsia="Times New Roman"/>
        </w:rPr>
        <w:t>Harcamanın Türüne (toplantı, organizasyon, hediye vb.), Harcama Konusunun Tek Seferlik Olup Olmadığı, Ulusal/Uluslararası Bir Zorunluluk Arz Edip Etmediğine İlişkin Açıklama</w:t>
      </w:r>
      <w:r w:rsidR="00067AD6">
        <w:rPr>
          <w:rFonts w:eastAsia="Times New Roman"/>
        </w:rPr>
        <w:t xml:space="preserve"> </w:t>
      </w:r>
      <w:r w:rsidR="00067AD6" w:rsidRPr="00067AD6">
        <w:rPr>
          <w:rFonts w:eastAsia="Times New Roman"/>
          <w:highlight w:val="darkYellow"/>
        </w:rPr>
        <w:t>(Özel Kalem)</w:t>
      </w:r>
    </w:p>
    <w:p w14:paraId="68C0E7D2" w14:textId="77777777" w:rsidR="00A020C6" w:rsidRPr="00D33FA7" w:rsidRDefault="00A020C6" w:rsidP="00A020C6">
      <w:pPr>
        <w:pStyle w:val="ListeParagraf"/>
        <w:spacing w:before="240" w:after="240" w:line="276" w:lineRule="auto"/>
        <w:ind w:left="792" w:firstLine="0"/>
        <w:rPr>
          <w:rFonts w:eastAsia="Times New Roman"/>
        </w:rPr>
      </w:pPr>
    </w:p>
    <w:p w14:paraId="4B8A5089" w14:textId="77777777" w:rsidR="00A020C6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35" w:name="_Toc194072386"/>
      <w:r>
        <w:rPr>
          <w:rFonts w:eastAsia="Times New Roman"/>
        </w:rPr>
        <w:t>Diğer Hususlar</w:t>
      </w:r>
      <w:bookmarkEnd w:id="35"/>
      <w:r>
        <w:rPr>
          <w:rFonts w:eastAsia="Times New Roman"/>
        </w:rPr>
        <w:t xml:space="preserve"> </w:t>
      </w:r>
    </w:p>
    <w:p w14:paraId="14406B2B" w14:textId="3663347F" w:rsidR="00A020C6" w:rsidRPr="00010C07" w:rsidRDefault="00A020C6" w:rsidP="00A020C6">
      <w:pPr>
        <w:spacing w:line="240" w:lineRule="auto"/>
        <w:rPr>
          <w:color w:val="FF0000"/>
        </w:rPr>
      </w:pPr>
      <w:r w:rsidRPr="00A020C6">
        <w:rPr>
          <w:color w:val="FF0000"/>
        </w:rPr>
        <w:t>Temsil, tören, ağırlama ve tanıtım giderleri</w:t>
      </w:r>
      <w:r>
        <w:rPr>
          <w:color w:val="FF0000"/>
        </w:rPr>
        <w:t>ne ilişkin olarak k</w:t>
      </w:r>
      <w:r w:rsidRPr="00010C07">
        <w:rPr>
          <w:color w:val="FF0000"/>
        </w:rPr>
        <w:t>urum tarafından açıklanmasına ihtiyaç duyulan diğer hususlar</w:t>
      </w:r>
      <w:r>
        <w:rPr>
          <w:color w:val="FF0000"/>
        </w:rPr>
        <w:t>a</w:t>
      </w:r>
      <w:r w:rsidRPr="00010C07">
        <w:rPr>
          <w:color w:val="FF0000"/>
        </w:rPr>
        <w:t xml:space="preserve"> bu bölümde</w:t>
      </w:r>
      <w:r>
        <w:rPr>
          <w:color w:val="FF0000"/>
        </w:rPr>
        <w:t xml:space="preserve"> yer verilecektir. </w:t>
      </w:r>
      <w:r w:rsidR="00067AD6" w:rsidRPr="00067AD6">
        <w:rPr>
          <w:b/>
          <w:bCs/>
          <w:highlight w:val="darkYellow"/>
        </w:rPr>
        <w:t>(Özel Kalem)</w:t>
      </w:r>
    </w:p>
    <w:p w14:paraId="065C0A78" w14:textId="77777777" w:rsidR="0091547F" w:rsidRDefault="0091547F" w:rsidP="0091547F">
      <w:pPr>
        <w:rPr>
          <w:b/>
        </w:rPr>
      </w:pPr>
    </w:p>
    <w:p w14:paraId="140A59C4" w14:textId="77777777" w:rsidR="00A020C6" w:rsidRDefault="00A020C6" w:rsidP="0091547F">
      <w:pPr>
        <w:rPr>
          <w:b/>
        </w:rPr>
        <w:sectPr w:rsidR="00A020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226235" w14:textId="77777777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36" w:name="_Toc148690688"/>
      <w:bookmarkStart w:id="37" w:name="_Toc194072387"/>
      <w:r w:rsidRPr="00B60E9F">
        <w:lastRenderedPageBreak/>
        <w:t>PERSONEL</w:t>
      </w:r>
      <w:r w:rsidRPr="00B60E9F">
        <w:rPr>
          <w:rFonts w:eastAsia="Times New Roman"/>
        </w:rPr>
        <w:t xml:space="preserve"> GİDERLERİ</w:t>
      </w:r>
      <w:bookmarkEnd w:id="36"/>
      <w:bookmarkEnd w:id="37"/>
    </w:p>
    <w:p w14:paraId="7E1E7952" w14:textId="77777777" w:rsidR="00A020C6" w:rsidRPr="001F3BA4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38" w:name="_Toc194072388"/>
      <w:r w:rsidRPr="001F3BA4">
        <w:rPr>
          <w:rFonts w:eastAsia="Times New Roman"/>
        </w:rPr>
        <w:t>Gerçekleştirilen Tasarruf Eylemleri ve Sağlanan Tasarruf Tutarları Tablosu</w:t>
      </w:r>
      <w:bookmarkEnd w:id="3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A020C6" w:rsidRPr="001E3F5C" w14:paraId="300A3EF6" w14:textId="77777777" w:rsidTr="00851908">
        <w:tc>
          <w:tcPr>
            <w:tcW w:w="870" w:type="dxa"/>
            <w:vAlign w:val="center"/>
          </w:tcPr>
          <w:p w14:paraId="7221388B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7F833324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674DD5A6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A020C6" w:rsidRPr="001E3F5C" w14:paraId="49BD2F9D" w14:textId="77777777" w:rsidTr="00851908">
        <w:trPr>
          <w:trHeight w:val="2211"/>
        </w:trPr>
        <w:tc>
          <w:tcPr>
            <w:tcW w:w="870" w:type="dxa"/>
          </w:tcPr>
          <w:p w14:paraId="141E2E4C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64E2E5A9" w14:textId="77777777" w:rsidR="00A020C6" w:rsidRPr="00380A2E" w:rsidRDefault="00A020C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6F916C3E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38F27D49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618E104D" w14:textId="77777777" w:rsidTr="00851908">
        <w:trPr>
          <w:trHeight w:val="1134"/>
        </w:trPr>
        <w:tc>
          <w:tcPr>
            <w:tcW w:w="870" w:type="dxa"/>
          </w:tcPr>
          <w:p w14:paraId="79D8688F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7E301D92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16EB7256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7D3BE9AA" w14:textId="77777777" w:rsidTr="00851908">
        <w:trPr>
          <w:trHeight w:val="1134"/>
        </w:trPr>
        <w:tc>
          <w:tcPr>
            <w:tcW w:w="870" w:type="dxa"/>
          </w:tcPr>
          <w:p w14:paraId="2214499E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7F58FE99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142C295F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7D914451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7E801BE2" w14:textId="77777777" w:rsidR="00A020C6" w:rsidRPr="001E3F5C" w:rsidRDefault="00A020C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13BABA7F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48F6E1BE" w14:textId="77777777" w:rsidR="00A020C6" w:rsidRDefault="00A020C6" w:rsidP="0091547F">
      <w:pPr>
        <w:rPr>
          <w:b/>
        </w:rPr>
      </w:pPr>
    </w:p>
    <w:p w14:paraId="423F1BDA" w14:textId="77777777" w:rsidR="00A020C6" w:rsidRDefault="00A020C6" w:rsidP="00801C5D">
      <w:pPr>
        <w:pStyle w:val="Balk2"/>
        <w:numPr>
          <w:ilvl w:val="1"/>
          <w:numId w:val="41"/>
        </w:numPr>
      </w:pPr>
      <w:bookmarkStart w:id="39" w:name="_Toc194072389"/>
      <w:r>
        <w:t>İlgili Veriler</w:t>
      </w:r>
      <w:bookmarkEnd w:id="39"/>
      <w:r w:rsidRPr="00D33FA7">
        <w:t xml:space="preserve"> </w:t>
      </w:r>
    </w:p>
    <w:p w14:paraId="0A1C4E45" w14:textId="15509ECE" w:rsidR="0091547F" w:rsidRPr="00067AD6" w:rsidRDefault="0091547F" w:rsidP="00067AD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Statülerine göre (kadrolu, sözleşmeli, işçi) dolu kadro/pozisyon sayıları ile söz konusu kadro/pozisyonlarda fiili çalışan personel sayısı (unvanları itibariyle her bir statüdeki dolu kadro/pozisyon sayıları ile bu unvanlarda fiili çalışan personel sayısı ayrı ayrı gösteri</w:t>
      </w:r>
      <w:r w:rsidR="00851908">
        <w:rPr>
          <w:rFonts w:eastAsia="Times New Roman"/>
        </w:rPr>
        <w:t>lecektir.)</w:t>
      </w:r>
      <w:r w:rsidR="00067AD6">
        <w:rPr>
          <w:rFonts w:eastAsia="Times New Roman"/>
        </w:rPr>
        <w:t xml:space="preserve"> </w:t>
      </w:r>
      <w:r w:rsidR="00067AD6" w:rsidRPr="00E13D39">
        <w:rPr>
          <w:rFonts w:eastAsia="Times New Roman"/>
          <w:highlight w:val="cyan"/>
        </w:rPr>
        <w:t>(Personel Daire Başkanlığı)</w:t>
      </w:r>
    </w:p>
    <w:p w14:paraId="7AF358E5" w14:textId="6D9328B0" w:rsidR="0091547F" w:rsidRPr="00067AD6" w:rsidRDefault="0091547F" w:rsidP="00067AD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Statülerine göre (kadrolu, sözleşmeli, işçi) dolu kadro/pozisyon sayılarında emeklilik, istifa ve ölüm gibi nedenlerle meydana gelen azalma sayısı (her bir statüdeki azalma sayısı unvanları itibari</w:t>
      </w:r>
      <w:r w:rsidR="00851908">
        <w:rPr>
          <w:rFonts w:eastAsia="Times New Roman"/>
        </w:rPr>
        <w:t>yle ayrı ayrı gösterilecektir.)</w:t>
      </w:r>
      <w:r w:rsidR="00067AD6">
        <w:rPr>
          <w:rFonts w:eastAsia="Times New Roman"/>
        </w:rPr>
        <w:t xml:space="preserve"> </w:t>
      </w:r>
      <w:r w:rsidR="00067AD6" w:rsidRPr="00E13D39">
        <w:rPr>
          <w:rFonts w:eastAsia="Times New Roman"/>
          <w:highlight w:val="cyan"/>
        </w:rPr>
        <w:t>(Personel Daire Başkanlığı)</w:t>
      </w:r>
    </w:p>
    <w:p w14:paraId="64A6535B" w14:textId="3024EBD3" w:rsidR="0091547F" w:rsidRPr="00067AD6" w:rsidRDefault="0091547F" w:rsidP="00067AD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Kamu personeline yaptırılan fazla çalışmanın toplam saat süresi ve bu kapsamda yapılan ödemenin toplam tutarı (her bir statü (kadrolu, sözleşmeli, işçi) i</w:t>
      </w:r>
      <w:r w:rsidR="00851908">
        <w:rPr>
          <w:rFonts w:eastAsia="Times New Roman"/>
        </w:rPr>
        <w:t>çin ayrı ayrı gösterilecektir.)</w:t>
      </w:r>
      <w:r w:rsidR="00067AD6" w:rsidRPr="00901505">
        <w:rPr>
          <w:rFonts w:eastAsia="Times New Roman"/>
          <w:highlight w:val="green"/>
        </w:rPr>
        <w:t xml:space="preserve"> </w:t>
      </w:r>
      <w:r w:rsidR="00067AD6" w:rsidRPr="00DA6C13">
        <w:rPr>
          <w:rFonts w:eastAsia="Times New Roman"/>
          <w:highlight w:val="green"/>
        </w:rPr>
        <w:t>(İdari ve Mali İşler Daire Başkanlığı)</w:t>
      </w:r>
      <w:r w:rsidR="00067AD6">
        <w:rPr>
          <w:rFonts w:eastAsia="Times New Roman"/>
        </w:rPr>
        <w:t>-</w:t>
      </w:r>
      <w:r w:rsidR="00067AD6" w:rsidRPr="00067AD6">
        <w:rPr>
          <w:rFonts w:eastAsia="Times New Roman"/>
          <w:highlight w:val="cyan"/>
        </w:rPr>
        <w:t xml:space="preserve"> </w:t>
      </w:r>
      <w:r w:rsidR="00067AD6" w:rsidRPr="00E13D39">
        <w:rPr>
          <w:rFonts w:eastAsia="Times New Roman"/>
          <w:highlight w:val="cyan"/>
        </w:rPr>
        <w:t>(Personel Daire Başkanlığı)</w:t>
      </w:r>
    </w:p>
    <w:p w14:paraId="5BD8C829" w14:textId="2A42C4EF" w:rsidR="0091547F" w:rsidRPr="00067AD6" w:rsidRDefault="0091547F" w:rsidP="00067AD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Kamu personeline yaptırılan nöbet görevinin toplam saat süresi ve bu kapsamda yapılan ödemenin toplam tutarı (her bir statü (kadrolu, sözleşmeli, işçi) i</w:t>
      </w:r>
      <w:r w:rsidR="00851908">
        <w:rPr>
          <w:rFonts w:eastAsia="Times New Roman"/>
        </w:rPr>
        <w:t>çin ayrı ayrı gösterilecektir.)</w:t>
      </w:r>
      <w:r w:rsidR="00067AD6">
        <w:rPr>
          <w:rFonts w:eastAsia="Times New Roman"/>
        </w:rPr>
        <w:t xml:space="preserve"> </w:t>
      </w:r>
      <w:r w:rsidR="00067AD6" w:rsidRPr="00901505">
        <w:rPr>
          <w:rFonts w:eastAsia="Times New Roman"/>
          <w:highlight w:val="green"/>
        </w:rPr>
        <w:t xml:space="preserve"> </w:t>
      </w:r>
      <w:r w:rsidR="00067AD6" w:rsidRPr="00DA6C13">
        <w:rPr>
          <w:rFonts w:eastAsia="Times New Roman"/>
          <w:highlight w:val="green"/>
        </w:rPr>
        <w:t>(İdari ve Mali İşler Daire Başkanlığı)</w:t>
      </w:r>
      <w:r w:rsidR="00067AD6">
        <w:rPr>
          <w:rFonts w:eastAsia="Times New Roman"/>
        </w:rPr>
        <w:t xml:space="preserve">- </w:t>
      </w:r>
      <w:r w:rsidR="00067AD6" w:rsidRPr="00E13D39">
        <w:rPr>
          <w:rFonts w:eastAsia="Times New Roman"/>
          <w:highlight w:val="cyan"/>
        </w:rPr>
        <w:t>(Personel Daire Başkanlığı)</w:t>
      </w:r>
    </w:p>
    <w:p w14:paraId="2683C1A2" w14:textId="0501BCB2" w:rsidR="0091547F" w:rsidRPr="00851908" w:rsidRDefault="0091547F" w:rsidP="00851908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Toplu sözleşmelerde öngörülen koruyucu giyim ve donanım malzemelerinin verildiği personelin kadro/pozisyon unvanı, hizmet sınıfı, sayısı ve hizmet yeri ile malzemelerin cinsi, miktarı, kullanım süresi, standart birim fiyatı</w:t>
      </w:r>
      <w:r w:rsidR="00851908">
        <w:rPr>
          <w:rFonts w:eastAsia="Times New Roman"/>
        </w:rPr>
        <w:t xml:space="preserve"> ve verilme şekli (ayni/nakdi)</w:t>
      </w:r>
      <w:r w:rsidR="00067AD6">
        <w:rPr>
          <w:rFonts w:eastAsia="Times New Roman"/>
        </w:rPr>
        <w:t xml:space="preserve"> </w:t>
      </w:r>
      <w:r w:rsidR="00067AD6" w:rsidRPr="00901505">
        <w:rPr>
          <w:rFonts w:eastAsia="Times New Roman"/>
          <w:highlight w:val="green"/>
        </w:rPr>
        <w:t xml:space="preserve"> </w:t>
      </w:r>
      <w:r w:rsidR="00067AD6" w:rsidRPr="00DA6C13">
        <w:rPr>
          <w:rFonts w:eastAsia="Times New Roman"/>
          <w:highlight w:val="green"/>
        </w:rPr>
        <w:t>(İdari ve Mali İşler Daire Başkanlığı)</w:t>
      </w:r>
    </w:p>
    <w:p w14:paraId="27A83D8B" w14:textId="5EB32E70" w:rsidR="0091547F" w:rsidRPr="00067AD6" w:rsidRDefault="0091547F" w:rsidP="00067AD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lastRenderedPageBreak/>
        <w:t>657 sayılı Devlet Memurları Kanununun 68 inci maddesinin (B) bendi kapsamında olup haklarında söz konusu madde hükümleri uygulanan personelin hizmet sını</w:t>
      </w:r>
      <w:r w:rsidR="00851908">
        <w:rPr>
          <w:rFonts w:eastAsia="Times New Roman"/>
        </w:rPr>
        <w:t>fı, kadro unvanı ve sayısı</w:t>
      </w:r>
      <w:r w:rsidR="00067AD6">
        <w:rPr>
          <w:rFonts w:eastAsia="Times New Roman"/>
        </w:rPr>
        <w:t xml:space="preserve"> </w:t>
      </w:r>
      <w:r w:rsidR="00067AD6" w:rsidRPr="00E13D39">
        <w:rPr>
          <w:rFonts w:eastAsia="Times New Roman"/>
          <w:highlight w:val="cyan"/>
        </w:rPr>
        <w:t>(Personel Daire Başkanlığı)</w:t>
      </w:r>
    </w:p>
    <w:p w14:paraId="1C0296E9" w14:textId="77777777" w:rsidR="00067AD6" w:rsidRPr="00851908" w:rsidRDefault="0091547F" w:rsidP="00067AD6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>Statüleri itibarıyla yol yardımı ödenen veya toplu taşıma kartı verilen personelin sayısı ve bu kapsamda yapılan ödemelerin toplam tutarı (her bir statü (kadrolu, sözleşmeli, işçi) iç</w:t>
      </w:r>
      <w:r w:rsidR="00851908">
        <w:rPr>
          <w:rFonts w:eastAsia="Times New Roman"/>
        </w:rPr>
        <w:t>in ayrı ayrı gösterilecektir.),</w:t>
      </w:r>
      <w:r w:rsidR="00067AD6">
        <w:rPr>
          <w:rFonts w:eastAsia="Times New Roman"/>
        </w:rPr>
        <w:t xml:space="preserve"> ) </w:t>
      </w:r>
      <w:r w:rsidR="00067AD6" w:rsidRPr="00901505">
        <w:rPr>
          <w:rFonts w:eastAsia="Times New Roman"/>
          <w:highlight w:val="green"/>
        </w:rPr>
        <w:t xml:space="preserve"> </w:t>
      </w:r>
      <w:r w:rsidR="00067AD6" w:rsidRPr="00DA6C13">
        <w:rPr>
          <w:rFonts w:eastAsia="Times New Roman"/>
          <w:highlight w:val="green"/>
        </w:rPr>
        <w:t>(İdari ve Mali İşler Daire Başkanlığı)</w:t>
      </w:r>
    </w:p>
    <w:p w14:paraId="7C4DC13A" w14:textId="2A6438D2" w:rsidR="0091547F" w:rsidRPr="00851908" w:rsidRDefault="0091547F" w:rsidP="00067AD6">
      <w:pPr>
        <w:pStyle w:val="ListeParagraf"/>
        <w:spacing w:before="240" w:after="240" w:line="276" w:lineRule="auto"/>
        <w:ind w:firstLine="0"/>
        <w:rPr>
          <w:rFonts w:eastAsia="Times New Roman"/>
        </w:rPr>
      </w:pPr>
    </w:p>
    <w:p w14:paraId="4DFAD611" w14:textId="77777777" w:rsidR="00A020C6" w:rsidRDefault="00A020C6" w:rsidP="00A020C6">
      <w:pPr>
        <w:spacing w:before="240" w:after="240" w:line="276" w:lineRule="auto"/>
        <w:rPr>
          <w:rFonts w:eastAsia="Times New Roman"/>
          <w:highlight w:val="yellow"/>
        </w:rPr>
      </w:pPr>
    </w:p>
    <w:p w14:paraId="2AF317BA" w14:textId="77777777" w:rsidR="00A020C6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40" w:name="_Toc194072390"/>
      <w:r>
        <w:rPr>
          <w:rFonts w:eastAsia="Times New Roman"/>
        </w:rPr>
        <w:t>Diğer Hususlar</w:t>
      </w:r>
      <w:bookmarkEnd w:id="40"/>
      <w:r>
        <w:rPr>
          <w:rFonts w:eastAsia="Times New Roman"/>
        </w:rPr>
        <w:t xml:space="preserve"> </w:t>
      </w:r>
    </w:p>
    <w:p w14:paraId="4AE21456" w14:textId="77777777" w:rsidR="00A020C6" w:rsidRPr="00010C07" w:rsidRDefault="00A020C6" w:rsidP="00A020C6">
      <w:pPr>
        <w:spacing w:line="240" w:lineRule="auto"/>
        <w:rPr>
          <w:color w:val="FF0000"/>
        </w:rPr>
      </w:pPr>
      <w:r>
        <w:rPr>
          <w:color w:val="FF0000"/>
        </w:rPr>
        <w:t xml:space="preserve">Personel </w:t>
      </w:r>
      <w:r w:rsidRPr="00A020C6">
        <w:rPr>
          <w:color w:val="FF0000"/>
        </w:rPr>
        <w:t>giderleri</w:t>
      </w:r>
      <w:r>
        <w:rPr>
          <w:color w:val="FF0000"/>
        </w:rPr>
        <w:t>ne ilişkin olarak k</w:t>
      </w:r>
      <w:r w:rsidRPr="00010C07">
        <w:rPr>
          <w:color w:val="FF0000"/>
        </w:rPr>
        <w:t>urum tarafından açıklanmasına ihtiyaç duyulan diğer hususlar</w:t>
      </w:r>
      <w:r>
        <w:rPr>
          <w:color w:val="FF0000"/>
        </w:rPr>
        <w:t>a</w:t>
      </w:r>
      <w:r w:rsidRPr="00010C07">
        <w:rPr>
          <w:color w:val="FF0000"/>
        </w:rPr>
        <w:t xml:space="preserve"> bu bölümde</w:t>
      </w:r>
      <w:r>
        <w:rPr>
          <w:color w:val="FF0000"/>
        </w:rPr>
        <w:t xml:space="preserve"> yer verilecektir. </w:t>
      </w:r>
    </w:p>
    <w:p w14:paraId="5E32F1F2" w14:textId="77777777" w:rsidR="00A020C6" w:rsidRDefault="00A020C6" w:rsidP="00A020C6">
      <w:pPr>
        <w:rPr>
          <w:b/>
        </w:rPr>
      </w:pPr>
    </w:p>
    <w:p w14:paraId="6378AE6C" w14:textId="77777777" w:rsidR="00A020C6" w:rsidRPr="00A020C6" w:rsidRDefault="00A020C6" w:rsidP="00A020C6">
      <w:pPr>
        <w:spacing w:before="240" w:after="240" w:line="276" w:lineRule="auto"/>
        <w:rPr>
          <w:rFonts w:eastAsia="Times New Roman"/>
          <w:highlight w:val="yellow"/>
        </w:rPr>
        <w:sectPr w:rsidR="00A020C6" w:rsidRPr="00A020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C85973" w14:textId="2C2E8ED3" w:rsidR="0091547F" w:rsidRPr="00464171" w:rsidRDefault="0091547F" w:rsidP="00801C5D">
      <w:pPr>
        <w:pStyle w:val="Balk1"/>
        <w:numPr>
          <w:ilvl w:val="0"/>
          <w:numId w:val="41"/>
        </w:numPr>
        <w:rPr>
          <w:rFonts w:eastAsia="Times New Roman"/>
          <w:color w:val="auto"/>
          <w:highlight w:val="green"/>
        </w:rPr>
      </w:pPr>
      <w:bookmarkStart w:id="41" w:name="_Toc148690689"/>
      <w:bookmarkStart w:id="42" w:name="_Toc194072391"/>
      <w:r w:rsidRPr="00B60E9F">
        <w:rPr>
          <w:rFonts w:eastAsia="Times New Roman"/>
        </w:rPr>
        <w:lastRenderedPageBreak/>
        <w:t xml:space="preserve">ENERJİ </w:t>
      </w:r>
      <w:r w:rsidR="00A020C6" w:rsidRPr="00B60E9F">
        <w:rPr>
          <w:rFonts w:eastAsia="Times New Roman"/>
        </w:rPr>
        <w:t xml:space="preserve">VE </w:t>
      </w:r>
      <w:r w:rsidRPr="00B60E9F">
        <w:rPr>
          <w:rFonts w:eastAsia="Times New Roman"/>
        </w:rPr>
        <w:t>SU ALIMLARI</w:t>
      </w:r>
      <w:bookmarkEnd w:id="41"/>
      <w:bookmarkEnd w:id="42"/>
      <w:r w:rsidR="00464171">
        <w:rPr>
          <w:rFonts w:eastAsia="Times New Roman"/>
        </w:rPr>
        <w:t xml:space="preserve"> </w:t>
      </w:r>
      <w:r w:rsidR="00464171" w:rsidRPr="00464171">
        <w:rPr>
          <w:rFonts w:eastAsia="Times New Roman"/>
          <w:color w:val="auto"/>
          <w:highlight w:val="green"/>
        </w:rPr>
        <w:t>(İdari ve Mali İşler Daire Başkanlığı)</w:t>
      </w:r>
    </w:p>
    <w:p w14:paraId="4C1C600D" w14:textId="77777777" w:rsidR="00A020C6" w:rsidRPr="001F3BA4" w:rsidRDefault="00A020C6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43" w:name="_Toc194072392"/>
      <w:r w:rsidRPr="001F3BA4">
        <w:rPr>
          <w:rFonts w:eastAsia="Times New Roman"/>
        </w:rPr>
        <w:t>Gerçekleştirilen Tasarruf Eylemleri ve Sağlanan Tasarruf Tutarları Tablosu</w:t>
      </w:r>
      <w:bookmarkEnd w:id="43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A020C6" w:rsidRPr="001E3F5C" w14:paraId="7E964CBC" w14:textId="77777777" w:rsidTr="00851908">
        <w:tc>
          <w:tcPr>
            <w:tcW w:w="870" w:type="dxa"/>
            <w:vAlign w:val="center"/>
          </w:tcPr>
          <w:p w14:paraId="779DB34D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77F49658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7D389418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A020C6" w:rsidRPr="001E3F5C" w14:paraId="02D9FF46" w14:textId="77777777" w:rsidTr="00851908">
        <w:trPr>
          <w:trHeight w:val="2211"/>
        </w:trPr>
        <w:tc>
          <w:tcPr>
            <w:tcW w:w="870" w:type="dxa"/>
          </w:tcPr>
          <w:p w14:paraId="670AB76A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212B45BC" w14:textId="77777777" w:rsidR="00A020C6" w:rsidRPr="00380A2E" w:rsidRDefault="00A020C6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141F0A2D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05D621C4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2544219E" w14:textId="77777777" w:rsidTr="00851908">
        <w:trPr>
          <w:trHeight w:val="1134"/>
        </w:trPr>
        <w:tc>
          <w:tcPr>
            <w:tcW w:w="870" w:type="dxa"/>
          </w:tcPr>
          <w:p w14:paraId="0022D436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5333BC70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02D0F498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157CC7D8" w14:textId="77777777" w:rsidTr="00851908">
        <w:trPr>
          <w:trHeight w:val="1134"/>
        </w:trPr>
        <w:tc>
          <w:tcPr>
            <w:tcW w:w="870" w:type="dxa"/>
          </w:tcPr>
          <w:p w14:paraId="41CA7F4B" w14:textId="77777777" w:rsidR="00A020C6" w:rsidRPr="001E3F5C" w:rsidRDefault="00A020C6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10824960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71459547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A020C6" w:rsidRPr="001E3F5C" w14:paraId="794B9E2C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6F0B7777" w14:textId="77777777" w:rsidR="00A020C6" w:rsidRPr="001E3F5C" w:rsidRDefault="00A020C6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25F313CE" w14:textId="77777777" w:rsidR="00A020C6" w:rsidRPr="001E3F5C" w:rsidRDefault="00A020C6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6500041B" w14:textId="77777777" w:rsidR="00A020C6" w:rsidRDefault="00A020C6" w:rsidP="0091547F">
      <w:pPr>
        <w:rPr>
          <w:b/>
        </w:rPr>
      </w:pPr>
    </w:p>
    <w:p w14:paraId="4CAA5F0B" w14:textId="77777777" w:rsidR="0091547F" w:rsidRPr="001B7F6F" w:rsidRDefault="00A020C6" w:rsidP="00801C5D">
      <w:pPr>
        <w:pStyle w:val="Balk2"/>
        <w:numPr>
          <w:ilvl w:val="1"/>
          <w:numId w:val="41"/>
        </w:numPr>
      </w:pPr>
      <w:r>
        <w:t xml:space="preserve"> </w:t>
      </w:r>
      <w:bookmarkStart w:id="44" w:name="_Toc194072393"/>
      <w:r>
        <w:t>İlgili Veriler</w:t>
      </w:r>
      <w:bookmarkEnd w:id="44"/>
    </w:p>
    <w:p w14:paraId="4AB106FD" w14:textId="77777777" w:rsidR="00464171" w:rsidRPr="00851908" w:rsidRDefault="0091547F" w:rsidP="00464171">
      <w:pPr>
        <w:pStyle w:val="ListeParagraf"/>
        <w:numPr>
          <w:ilvl w:val="0"/>
          <w:numId w:val="27"/>
        </w:numPr>
        <w:spacing w:before="240" w:after="240" w:line="276" w:lineRule="auto"/>
        <w:rPr>
          <w:rFonts w:eastAsia="Times New Roman"/>
        </w:rPr>
      </w:pPr>
      <w:r w:rsidRPr="00851908">
        <w:rPr>
          <w:rFonts w:eastAsia="Times New Roman"/>
        </w:rPr>
        <w:t xml:space="preserve">Kamu Binalarında Tasarruf Hedefi </w:t>
      </w:r>
      <w:r w:rsidR="00824795" w:rsidRPr="00851908">
        <w:rPr>
          <w:rFonts w:eastAsia="Times New Roman"/>
        </w:rPr>
        <w:t xml:space="preserve">ve </w:t>
      </w:r>
      <w:r w:rsidRPr="00851908">
        <w:rPr>
          <w:rFonts w:eastAsia="Times New Roman"/>
        </w:rPr>
        <w:t xml:space="preserve">Uygulama Rehberinde </w:t>
      </w:r>
      <w:r w:rsidR="00824795" w:rsidRPr="00851908">
        <w:rPr>
          <w:rFonts w:eastAsia="Times New Roman"/>
        </w:rPr>
        <w:t>Yer Alan Hedefin Gerçekleşme Oranı İle Bu Kapsamda Öngörülen Önlemlerden Uygulamaya Konulamayanların Gerekçesi</w:t>
      </w:r>
      <w:r w:rsidR="00464171">
        <w:rPr>
          <w:rFonts w:eastAsia="Times New Roman"/>
        </w:rPr>
        <w:t xml:space="preserve"> ) </w:t>
      </w:r>
      <w:r w:rsidR="00464171" w:rsidRPr="00901505">
        <w:rPr>
          <w:rFonts w:eastAsia="Times New Roman"/>
          <w:highlight w:val="green"/>
        </w:rPr>
        <w:t xml:space="preserve"> </w:t>
      </w:r>
      <w:r w:rsidR="00464171" w:rsidRPr="00464171">
        <w:rPr>
          <w:rFonts w:eastAsia="Times New Roman"/>
          <w:b/>
          <w:bCs/>
          <w:highlight w:val="green"/>
        </w:rPr>
        <w:t>(İdari ve Mali İşler Daire Başkanlığı)</w:t>
      </w:r>
    </w:p>
    <w:p w14:paraId="3F0CFDAA" w14:textId="04660708" w:rsidR="0091547F" w:rsidRPr="00851908" w:rsidRDefault="0091547F" w:rsidP="00464171">
      <w:pPr>
        <w:pStyle w:val="ListeParagraf"/>
        <w:spacing w:before="240" w:after="240" w:line="276" w:lineRule="auto"/>
        <w:ind w:left="360" w:firstLine="0"/>
        <w:rPr>
          <w:rFonts w:eastAsia="Times New Roman"/>
        </w:rPr>
      </w:pPr>
    </w:p>
    <w:p w14:paraId="706C4656" w14:textId="77777777" w:rsidR="00824795" w:rsidRPr="00851908" w:rsidRDefault="00824795" w:rsidP="00824795">
      <w:pPr>
        <w:pStyle w:val="ListeParagraf"/>
        <w:spacing w:before="240" w:after="240" w:line="276" w:lineRule="auto"/>
        <w:ind w:firstLine="0"/>
        <w:rPr>
          <w:rFonts w:eastAsia="Times New Roman"/>
        </w:rPr>
      </w:pPr>
    </w:p>
    <w:p w14:paraId="04D33A72" w14:textId="4C65D1F9" w:rsidR="00A020C6" w:rsidRPr="00464171" w:rsidRDefault="00A020C6" w:rsidP="00801C5D">
      <w:pPr>
        <w:pStyle w:val="Balk2"/>
        <w:numPr>
          <w:ilvl w:val="1"/>
          <w:numId w:val="41"/>
        </w:numPr>
        <w:rPr>
          <w:rFonts w:eastAsia="Times New Roman"/>
          <w:color w:val="auto"/>
          <w:highlight w:val="green"/>
        </w:rPr>
      </w:pPr>
      <w:bookmarkStart w:id="45" w:name="_Toc194072394"/>
      <w:r>
        <w:rPr>
          <w:rFonts w:eastAsia="Times New Roman"/>
        </w:rPr>
        <w:t>Diğer Hususlar</w:t>
      </w:r>
      <w:bookmarkEnd w:id="45"/>
      <w:r>
        <w:rPr>
          <w:rFonts w:eastAsia="Times New Roman"/>
        </w:rPr>
        <w:t xml:space="preserve"> </w:t>
      </w:r>
      <w:r w:rsidR="00464171">
        <w:rPr>
          <w:rFonts w:eastAsia="Times New Roman"/>
        </w:rPr>
        <w:t xml:space="preserve"> </w:t>
      </w:r>
      <w:r w:rsidR="00464171" w:rsidRPr="00464171">
        <w:rPr>
          <w:rFonts w:eastAsia="Times New Roman"/>
          <w:color w:val="auto"/>
          <w:highlight w:val="green"/>
        </w:rPr>
        <w:t>(İdari ve Mali İşler Daire Başkanlığı)</w:t>
      </w:r>
    </w:p>
    <w:p w14:paraId="3675DBCA" w14:textId="77777777" w:rsidR="00A020C6" w:rsidRPr="00010C07" w:rsidRDefault="00A020C6" w:rsidP="00A020C6">
      <w:pPr>
        <w:spacing w:line="240" w:lineRule="auto"/>
        <w:rPr>
          <w:color w:val="FF0000"/>
        </w:rPr>
      </w:pPr>
      <w:r>
        <w:rPr>
          <w:color w:val="FF0000"/>
        </w:rPr>
        <w:t>Enerji ve su alımları</w:t>
      </w:r>
      <w:r w:rsidR="00A10AE0">
        <w:rPr>
          <w:color w:val="FF0000"/>
        </w:rPr>
        <w:t xml:space="preserve">na </w:t>
      </w:r>
      <w:r>
        <w:rPr>
          <w:color w:val="FF0000"/>
        </w:rPr>
        <w:t>ilişkin olarak k</w:t>
      </w:r>
      <w:r w:rsidRPr="00010C07">
        <w:rPr>
          <w:color w:val="FF0000"/>
        </w:rPr>
        <w:t>urum tarafından açıklanmasına ihtiyaç duyulan diğer hususlar</w:t>
      </w:r>
      <w:r>
        <w:rPr>
          <w:color w:val="FF0000"/>
        </w:rPr>
        <w:t>a</w:t>
      </w:r>
      <w:r w:rsidRPr="00010C07">
        <w:rPr>
          <w:color w:val="FF0000"/>
        </w:rPr>
        <w:t xml:space="preserve"> bu bölümde</w:t>
      </w:r>
      <w:r>
        <w:rPr>
          <w:color w:val="FF0000"/>
        </w:rPr>
        <w:t xml:space="preserve"> yer verilecektir. </w:t>
      </w:r>
    </w:p>
    <w:p w14:paraId="627DACF2" w14:textId="77777777" w:rsidR="00A020C6" w:rsidRDefault="00A020C6" w:rsidP="00A020C6">
      <w:pPr>
        <w:rPr>
          <w:b/>
        </w:rPr>
      </w:pPr>
    </w:p>
    <w:p w14:paraId="0A60B495" w14:textId="77777777" w:rsidR="00824795" w:rsidRDefault="00824795" w:rsidP="00A020C6">
      <w:pPr>
        <w:spacing w:before="240" w:after="240" w:line="276" w:lineRule="auto"/>
        <w:rPr>
          <w:rFonts w:eastAsia="Times New Roman"/>
        </w:rPr>
        <w:sectPr w:rsidR="008247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C647D" w14:textId="77777777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46" w:name="_Toc148690690"/>
      <w:bookmarkStart w:id="47" w:name="_Toc194072395"/>
      <w:r w:rsidRPr="00B60E9F">
        <w:rPr>
          <w:rFonts w:eastAsia="Times New Roman"/>
        </w:rPr>
        <w:lastRenderedPageBreak/>
        <w:t>PERSONEL SERVİSİ HİZMETİNE İLİŞKİN GİDERLER</w:t>
      </w:r>
      <w:bookmarkEnd w:id="46"/>
      <w:bookmarkEnd w:id="47"/>
    </w:p>
    <w:p w14:paraId="7FA7D743" w14:textId="77777777" w:rsidR="00824795" w:rsidRPr="001F3BA4" w:rsidRDefault="00824795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48" w:name="_Toc194072396"/>
      <w:r w:rsidRPr="001F3BA4">
        <w:rPr>
          <w:rFonts w:eastAsia="Times New Roman"/>
        </w:rPr>
        <w:t>Gerçekleştirilen Tasarruf Eylemleri ve Sağlanan Tasarruf Tutarları Tablosu</w:t>
      </w:r>
      <w:bookmarkEnd w:id="48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824795" w:rsidRPr="001E3F5C" w14:paraId="55056752" w14:textId="77777777" w:rsidTr="00851908">
        <w:tc>
          <w:tcPr>
            <w:tcW w:w="870" w:type="dxa"/>
            <w:vAlign w:val="center"/>
          </w:tcPr>
          <w:p w14:paraId="64FA2CF5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6C9BAA83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2AE958EE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824795" w:rsidRPr="001E3F5C" w14:paraId="7435667C" w14:textId="77777777" w:rsidTr="00851908">
        <w:trPr>
          <w:trHeight w:val="2211"/>
        </w:trPr>
        <w:tc>
          <w:tcPr>
            <w:tcW w:w="870" w:type="dxa"/>
          </w:tcPr>
          <w:p w14:paraId="4B598BDB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45572CF2" w14:textId="77777777" w:rsidR="00824795" w:rsidRPr="00380A2E" w:rsidRDefault="00824795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3C641854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6706353E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24795" w:rsidRPr="001E3F5C" w14:paraId="5F87830C" w14:textId="77777777" w:rsidTr="00851908">
        <w:trPr>
          <w:trHeight w:val="1134"/>
        </w:trPr>
        <w:tc>
          <w:tcPr>
            <w:tcW w:w="870" w:type="dxa"/>
          </w:tcPr>
          <w:p w14:paraId="3FA99084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671A0054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6B8B7154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24795" w:rsidRPr="001E3F5C" w14:paraId="7D5342FA" w14:textId="77777777" w:rsidTr="00851908">
        <w:trPr>
          <w:trHeight w:val="1134"/>
        </w:trPr>
        <w:tc>
          <w:tcPr>
            <w:tcW w:w="870" w:type="dxa"/>
          </w:tcPr>
          <w:p w14:paraId="6CBB53F9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699177E2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0CB0FFD5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24795" w:rsidRPr="001E3F5C" w14:paraId="113D2FDE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7E3D5E49" w14:textId="77777777" w:rsidR="00824795" w:rsidRPr="001E3F5C" w:rsidRDefault="00824795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13572543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736217C9" w14:textId="77777777" w:rsidR="00824795" w:rsidRDefault="00824795" w:rsidP="00824795">
      <w:pPr>
        <w:rPr>
          <w:b/>
        </w:rPr>
      </w:pPr>
    </w:p>
    <w:p w14:paraId="15376672" w14:textId="3DBD0918" w:rsidR="00824795" w:rsidRPr="00203AC3" w:rsidRDefault="00824795" w:rsidP="00801C5D">
      <w:pPr>
        <w:pStyle w:val="Balk2"/>
        <w:numPr>
          <w:ilvl w:val="1"/>
          <w:numId w:val="41"/>
        </w:numPr>
        <w:rPr>
          <w:rFonts w:eastAsia="Times New Roman"/>
          <w:color w:val="auto"/>
          <w:highlight w:val="green"/>
        </w:rPr>
      </w:pPr>
      <w:bookmarkStart w:id="49" w:name="_Toc194072397"/>
      <w:r>
        <w:rPr>
          <w:rFonts w:eastAsia="Times New Roman"/>
        </w:rPr>
        <w:t>Diğer Hususlar</w:t>
      </w:r>
      <w:bookmarkEnd w:id="49"/>
      <w:r>
        <w:rPr>
          <w:rFonts w:eastAsia="Times New Roman"/>
        </w:rPr>
        <w:t xml:space="preserve"> </w:t>
      </w:r>
      <w:r w:rsidR="00203AC3" w:rsidRPr="00203AC3">
        <w:rPr>
          <w:rFonts w:eastAsia="Times New Roman"/>
          <w:color w:val="auto"/>
          <w:highlight w:val="green"/>
        </w:rPr>
        <w:t>(İdari ve Mali İşler Daire Başkanlığı)</w:t>
      </w:r>
    </w:p>
    <w:p w14:paraId="0961D099" w14:textId="77777777" w:rsidR="00824795" w:rsidRPr="00010C07" w:rsidRDefault="00824795" w:rsidP="00824795">
      <w:pPr>
        <w:spacing w:line="240" w:lineRule="auto"/>
        <w:rPr>
          <w:color w:val="FF0000"/>
        </w:rPr>
      </w:pPr>
      <w:r>
        <w:rPr>
          <w:color w:val="FF0000"/>
        </w:rPr>
        <w:t>Personel servisi hizmeti giderleri kapsamında k</w:t>
      </w:r>
      <w:r w:rsidRPr="00010C07">
        <w:rPr>
          <w:color w:val="FF0000"/>
        </w:rPr>
        <w:t>urum tarafından açıklanmasına ihtiyaç duyulan diğer hususlar</w:t>
      </w:r>
      <w:r>
        <w:rPr>
          <w:color w:val="FF0000"/>
        </w:rPr>
        <w:t>a</w:t>
      </w:r>
      <w:r w:rsidRPr="00010C07">
        <w:rPr>
          <w:color w:val="FF0000"/>
        </w:rPr>
        <w:t xml:space="preserve"> bu bölümde</w:t>
      </w:r>
      <w:r>
        <w:rPr>
          <w:color w:val="FF0000"/>
        </w:rPr>
        <w:t xml:space="preserve"> yer verilecektir. </w:t>
      </w:r>
    </w:p>
    <w:p w14:paraId="088C455E" w14:textId="77777777" w:rsidR="00824795" w:rsidRDefault="00824795" w:rsidP="00824795">
      <w:pPr>
        <w:pStyle w:val="ListeParagraf"/>
        <w:spacing w:before="240" w:after="240" w:line="276" w:lineRule="auto"/>
        <w:ind w:left="792" w:firstLine="0"/>
        <w:rPr>
          <w:rFonts w:eastAsia="Times New Roman"/>
        </w:rPr>
      </w:pPr>
    </w:p>
    <w:p w14:paraId="084DDB14" w14:textId="77777777" w:rsidR="00824795" w:rsidRDefault="00824795" w:rsidP="0091547F">
      <w:pPr>
        <w:pStyle w:val="ListeParagraf"/>
        <w:ind w:left="792"/>
        <w:rPr>
          <w:rFonts w:eastAsia="Times New Roman"/>
        </w:rPr>
        <w:sectPr w:rsidR="008247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DA3D06" w14:textId="77777777" w:rsidR="0091547F" w:rsidRPr="00B60E9F" w:rsidRDefault="0091547F" w:rsidP="00801C5D">
      <w:pPr>
        <w:pStyle w:val="Balk1"/>
        <w:numPr>
          <w:ilvl w:val="0"/>
          <w:numId w:val="41"/>
        </w:numPr>
        <w:rPr>
          <w:rFonts w:eastAsia="Times New Roman"/>
        </w:rPr>
      </w:pPr>
      <w:bookmarkStart w:id="50" w:name="_Toc148690691"/>
      <w:bookmarkStart w:id="51" w:name="_Toc194072398"/>
      <w:r w:rsidRPr="00B60E9F">
        <w:rPr>
          <w:rFonts w:eastAsia="Times New Roman"/>
        </w:rPr>
        <w:lastRenderedPageBreak/>
        <w:t>DİĞER HUSUSLAR</w:t>
      </w:r>
      <w:bookmarkEnd w:id="50"/>
      <w:bookmarkEnd w:id="51"/>
    </w:p>
    <w:p w14:paraId="2863CFD8" w14:textId="77777777" w:rsidR="00824795" w:rsidRPr="001F3BA4" w:rsidRDefault="00824795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52" w:name="_Toc194072399"/>
      <w:r w:rsidRPr="001F3BA4">
        <w:rPr>
          <w:rFonts w:eastAsia="Times New Roman"/>
        </w:rPr>
        <w:t>Gerçekleştirilen Tasarruf Eylemleri ve Sağlanan Tasarruf Tutarları Tablosu</w:t>
      </w:r>
      <w:bookmarkEnd w:id="5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0"/>
        <w:gridCol w:w="5929"/>
        <w:gridCol w:w="2263"/>
      </w:tblGrid>
      <w:tr w:rsidR="00824795" w:rsidRPr="001E3F5C" w14:paraId="34ABE2CC" w14:textId="77777777" w:rsidTr="00851908">
        <w:tc>
          <w:tcPr>
            <w:tcW w:w="870" w:type="dxa"/>
            <w:vAlign w:val="center"/>
          </w:tcPr>
          <w:p w14:paraId="182961F2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Eylem No</w:t>
            </w:r>
            <w:r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5929" w:type="dxa"/>
            <w:vAlign w:val="center"/>
          </w:tcPr>
          <w:p w14:paraId="069F378A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Gerçekleştirilen Tasarruf Eylemi</w:t>
            </w:r>
          </w:p>
        </w:tc>
        <w:tc>
          <w:tcPr>
            <w:tcW w:w="2263" w:type="dxa"/>
            <w:vAlign w:val="center"/>
          </w:tcPr>
          <w:p w14:paraId="25226C92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Sağlanan Tasarruf Tutarı (TL)</w:t>
            </w:r>
          </w:p>
        </w:tc>
      </w:tr>
      <w:tr w:rsidR="00824795" w:rsidRPr="001E3F5C" w14:paraId="0CBCB462" w14:textId="77777777" w:rsidTr="00851908">
        <w:trPr>
          <w:trHeight w:val="2211"/>
        </w:trPr>
        <w:tc>
          <w:tcPr>
            <w:tcW w:w="870" w:type="dxa"/>
          </w:tcPr>
          <w:p w14:paraId="41288A12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5929" w:type="dxa"/>
          </w:tcPr>
          <w:p w14:paraId="4B45A5D6" w14:textId="77777777" w:rsidR="00824795" w:rsidRPr="00380A2E" w:rsidRDefault="00824795" w:rsidP="00851908">
            <w:pPr>
              <w:ind w:firstLine="0"/>
              <w:rPr>
                <w:rFonts w:eastAsia="Times New Roman"/>
                <w:b/>
                <w:color w:val="FF0000"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Tasarruf eylemleri raporlama dönemindeki faaliyetleri kapsamalı, somut ve sonuçları ölçülebilir olmalıdır. </w:t>
            </w:r>
          </w:p>
          <w:p w14:paraId="49F7DFA7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  <w:r w:rsidRPr="00380A2E">
              <w:rPr>
                <w:rFonts w:eastAsia="Times New Roman"/>
                <w:b/>
                <w:color w:val="FF0000"/>
                <w:sz w:val="22"/>
              </w:rPr>
              <w:t>Varsa elde edilen tasarrufa ilişkin hesaplama yöntemleri</w:t>
            </w:r>
            <w:r>
              <w:rPr>
                <w:rFonts w:eastAsia="Times New Roman"/>
                <w:b/>
                <w:color w:val="FF0000"/>
                <w:sz w:val="22"/>
              </w:rPr>
              <w:t>ne</w:t>
            </w:r>
            <w:r w:rsidRPr="00380A2E">
              <w:rPr>
                <w:rFonts w:eastAsia="Times New Roman"/>
                <w:b/>
                <w:color w:val="FF0000"/>
                <w:sz w:val="22"/>
              </w:rPr>
              <w:t xml:space="preserve"> de bu bölümde yer verilmelidir. </w:t>
            </w:r>
          </w:p>
        </w:tc>
        <w:tc>
          <w:tcPr>
            <w:tcW w:w="2263" w:type="dxa"/>
          </w:tcPr>
          <w:p w14:paraId="454BEC80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24795" w:rsidRPr="001E3F5C" w14:paraId="53FC6921" w14:textId="77777777" w:rsidTr="00851908">
        <w:trPr>
          <w:trHeight w:val="1134"/>
        </w:trPr>
        <w:tc>
          <w:tcPr>
            <w:tcW w:w="870" w:type="dxa"/>
          </w:tcPr>
          <w:p w14:paraId="3E60CAD3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E3F5C"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5929" w:type="dxa"/>
          </w:tcPr>
          <w:p w14:paraId="2251D579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38774E1C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24795" w:rsidRPr="001E3F5C" w14:paraId="3C5F7434" w14:textId="77777777" w:rsidTr="00851908">
        <w:trPr>
          <w:trHeight w:val="1134"/>
        </w:trPr>
        <w:tc>
          <w:tcPr>
            <w:tcW w:w="870" w:type="dxa"/>
          </w:tcPr>
          <w:p w14:paraId="1559F27B" w14:textId="77777777" w:rsidR="00824795" w:rsidRPr="001E3F5C" w:rsidRDefault="00824795" w:rsidP="00851908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…</w:t>
            </w:r>
          </w:p>
        </w:tc>
        <w:tc>
          <w:tcPr>
            <w:tcW w:w="5929" w:type="dxa"/>
          </w:tcPr>
          <w:p w14:paraId="36B803D8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  <w:tc>
          <w:tcPr>
            <w:tcW w:w="2263" w:type="dxa"/>
          </w:tcPr>
          <w:p w14:paraId="4C7840EC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  <w:tr w:rsidR="00824795" w:rsidRPr="001E3F5C" w14:paraId="77345058" w14:textId="77777777" w:rsidTr="00851908">
        <w:trPr>
          <w:trHeight w:val="397"/>
        </w:trPr>
        <w:tc>
          <w:tcPr>
            <w:tcW w:w="6799" w:type="dxa"/>
            <w:gridSpan w:val="2"/>
            <w:vAlign w:val="center"/>
          </w:tcPr>
          <w:p w14:paraId="34F9B9E5" w14:textId="77777777" w:rsidR="00824795" w:rsidRPr="001E3F5C" w:rsidRDefault="00824795" w:rsidP="00851908">
            <w:pPr>
              <w:ind w:firstLine="0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TOPLAM</w:t>
            </w:r>
          </w:p>
        </w:tc>
        <w:tc>
          <w:tcPr>
            <w:tcW w:w="2263" w:type="dxa"/>
          </w:tcPr>
          <w:p w14:paraId="6B5D5936" w14:textId="77777777" w:rsidR="00824795" w:rsidRPr="001E3F5C" w:rsidRDefault="00824795" w:rsidP="00851908">
            <w:pPr>
              <w:ind w:firstLine="0"/>
              <w:rPr>
                <w:rFonts w:eastAsia="Times New Roman"/>
                <w:b/>
                <w:sz w:val="22"/>
              </w:rPr>
            </w:pPr>
          </w:p>
        </w:tc>
      </w:tr>
    </w:tbl>
    <w:p w14:paraId="2CFB372E" w14:textId="77777777" w:rsidR="00824795" w:rsidRDefault="00824795" w:rsidP="00824795">
      <w:pPr>
        <w:rPr>
          <w:b/>
        </w:rPr>
      </w:pPr>
    </w:p>
    <w:p w14:paraId="3C80B940" w14:textId="77777777" w:rsidR="00824795" w:rsidRPr="001B7F6F" w:rsidRDefault="00824795" w:rsidP="00801C5D">
      <w:pPr>
        <w:pStyle w:val="Balk2"/>
        <w:numPr>
          <w:ilvl w:val="1"/>
          <w:numId w:val="41"/>
        </w:numPr>
      </w:pPr>
      <w:bookmarkStart w:id="53" w:name="_Toc194072400"/>
      <w:r>
        <w:t>İlgili Veriler</w:t>
      </w:r>
      <w:bookmarkEnd w:id="53"/>
    </w:p>
    <w:p w14:paraId="314FA86A" w14:textId="37B702F9" w:rsidR="0091547F" w:rsidRPr="00A10AE0" w:rsidRDefault="00A10AE0" w:rsidP="00851908">
      <w:pPr>
        <w:pStyle w:val="ListeParagraf"/>
        <w:ind w:firstLine="0"/>
        <w:rPr>
          <w:rFonts w:eastAsia="Times New Roman"/>
        </w:rPr>
      </w:pPr>
      <w:r w:rsidRPr="00A10AE0">
        <w:rPr>
          <w:rFonts w:eastAsia="Times New Roman"/>
        </w:rPr>
        <w:t>Uluslararası</w:t>
      </w:r>
      <w:r w:rsidR="0091547F" w:rsidRPr="00A10AE0">
        <w:rPr>
          <w:rFonts w:eastAsia="Times New Roman"/>
        </w:rPr>
        <w:t xml:space="preserve"> </w:t>
      </w:r>
      <w:r w:rsidR="00851908">
        <w:rPr>
          <w:rFonts w:eastAsia="Times New Roman"/>
        </w:rPr>
        <w:t xml:space="preserve">Kuruluş </w:t>
      </w:r>
      <w:r w:rsidRPr="00A10AE0">
        <w:rPr>
          <w:rFonts w:eastAsia="Times New Roman"/>
        </w:rPr>
        <w:t xml:space="preserve">Üyelik Bilgileri </w:t>
      </w:r>
      <w:r w:rsidR="00851908">
        <w:rPr>
          <w:rFonts w:eastAsia="Times New Roman"/>
        </w:rPr>
        <w:t>Tablosu</w:t>
      </w:r>
      <w:r w:rsidR="00423558">
        <w:rPr>
          <w:rFonts w:eastAsia="Times New Roman"/>
        </w:rPr>
        <w:t xml:space="preserve"> </w:t>
      </w:r>
      <w:r w:rsidR="00423558" w:rsidRPr="00423558">
        <w:rPr>
          <w:rFonts w:eastAsia="Times New Roman"/>
          <w:highlight w:val="darkYellow"/>
        </w:rPr>
        <w:t>(Özel Kalem)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86"/>
        <w:gridCol w:w="2681"/>
      </w:tblGrid>
      <w:tr w:rsidR="00851908" w:rsidRPr="005E7A30" w14:paraId="32083CEA" w14:textId="77777777" w:rsidTr="00851908">
        <w:trPr>
          <w:trHeight w:val="402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AE04" w14:textId="77777777" w:rsidR="0091547F" w:rsidRPr="005E7A30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 xml:space="preserve">Üye Olunan </w:t>
            </w:r>
            <w:r w:rsidR="0091547F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Uluslararası </w:t>
            </w:r>
            <w:r w:rsidR="0091547F" w:rsidRPr="005E7A30">
              <w:rPr>
                <w:rFonts w:eastAsia="Times New Roman"/>
                <w:b/>
                <w:bCs/>
                <w:color w:val="000000"/>
                <w:lang w:eastAsia="tr-TR"/>
              </w:rPr>
              <w:t>Kuruluş Adı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C28C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E7A30">
              <w:rPr>
                <w:rFonts w:eastAsia="Times New Roman"/>
                <w:b/>
                <w:bCs/>
                <w:color w:val="000000"/>
                <w:lang w:eastAsia="tr-TR"/>
              </w:rPr>
              <w:t>Üyelik Tarihi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2855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E7A30">
              <w:rPr>
                <w:rFonts w:eastAsia="Times New Roman"/>
                <w:b/>
                <w:bCs/>
                <w:color w:val="000000"/>
                <w:lang w:eastAsia="tr-TR"/>
              </w:rPr>
              <w:t>Yıllık Üyelik Aidatı</w:t>
            </w:r>
            <w:r w:rsidR="00851908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(TL)</w:t>
            </w:r>
          </w:p>
        </w:tc>
      </w:tr>
      <w:tr w:rsidR="00851908" w:rsidRPr="005E7A30" w14:paraId="1F848017" w14:textId="77777777" w:rsidTr="0085190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667" w14:textId="77777777" w:rsidR="0091547F" w:rsidRPr="005E7A30" w:rsidRDefault="0091547F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548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6E9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851908" w:rsidRPr="005E7A30" w14:paraId="0567CE21" w14:textId="77777777" w:rsidTr="00851908">
        <w:trPr>
          <w:trHeight w:val="40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4DC" w14:textId="77777777" w:rsidR="0091547F" w:rsidRPr="005E7A30" w:rsidRDefault="0091547F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4FBB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A188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851908" w:rsidRPr="005E7A30" w14:paraId="674ACAD2" w14:textId="77777777" w:rsidTr="00851908">
        <w:trPr>
          <w:trHeight w:val="40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74DE" w14:textId="77777777" w:rsidR="0091547F" w:rsidRPr="005E7A30" w:rsidRDefault="0091547F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6149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F213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</w:tbl>
    <w:p w14:paraId="3B53C74F" w14:textId="77777777" w:rsidR="0091547F" w:rsidRDefault="0091547F" w:rsidP="0091547F">
      <w:pPr>
        <w:rPr>
          <w:rFonts w:eastAsia="Times New Roman"/>
        </w:rPr>
      </w:pPr>
    </w:p>
    <w:p w14:paraId="1812068E" w14:textId="50419BF1" w:rsidR="00851908" w:rsidRPr="007F34B7" w:rsidRDefault="00851908" w:rsidP="0091547F">
      <w:pPr>
        <w:rPr>
          <w:rFonts w:eastAsia="Times New Roman"/>
        </w:rPr>
      </w:pPr>
      <w:r>
        <w:rPr>
          <w:rFonts w:eastAsia="Times New Roman"/>
        </w:rPr>
        <w:t>Yurtiçi Mesleki Kuruluş v</w:t>
      </w:r>
      <w:r w:rsidRPr="00851908">
        <w:rPr>
          <w:rFonts w:eastAsia="Times New Roman"/>
        </w:rPr>
        <w:t>e Dernek Üyelik Bilgileri</w:t>
      </w:r>
      <w:r>
        <w:rPr>
          <w:rFonts w:eastAsia="Times New Roman"/>
        </w:rPr>
        <w:t xml:space="preserve"> Tablosu</w:t>
      </w:r>
      <w:r w:rsidR="00423558">
        <w:rPr>
          <w:rFonts w:eastAsia="Times New Roman"/>
        </w:rPr>
        <w:t xml:space="preserve"> </w:t>
      </w:r>
      <w:r w:rsidR="00423558" w:rsidRPr="00423558">
        <w:rPr>
          <w:rFonts w:eastAsia="Times New Roman"/>
          <w:highlight w:val="darkYellow"/>
        </w:rPr>
        <w:t>(Özel Kalem)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2546"/>
      </w:tblGrid>
      <w:tr w:rsidR="0091547F" w:rsidRPr="005E7A30" w14:paraId="77D2DB9A" w14:textId="77777777" w:rsidTr="00851908">
        <w:trPr>
          <w:trHeight w:val="315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BCC" w14:textId="77777777" w:rsidR="0091547F" w:rsidRPr="005E7A30" w:rsidRDefault="00851908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 xml:space="preserve">Üye Olunan </w:t>
            </w:r>
            <w:r w:rsidR="0091547F">
              <w:rPr>
                <w:rFonts w:eastAsia="Times New Roman"/>
                <w:b/>
                <w:bCs/>
                <w:color w:val="000000"/>
                <w:lang w:eastAsia="tr-TR"/>
              </w:rPr>
              <w:t>Dernek, Vakıf, Birlik, Mesleki Kuruluş Adı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C27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E7A30">
              <w:rPr>
                <w:rFonts w:eastAsia="Times New Roman"/>
                <w:b/>
                <w:bCs/>
                <w:color w:val="000000"/>
                <w:lang w:eastAsia="tr-TR"/>
              </w:rPr>
              <w:t>Üyelik Tarihi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31B" w14:textId="77777777" w:rsidR="0091547F" w:rsidRPr="005E7A30" w:rsidRDefault="0091547F" w:rsidP="008519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5E7A30">
              <w:rPr>
                <w:rFonts w:eastAsia="Times New Roman"/>
                <w:b/>
                <w:bCs/>
                <w:color w:val="000000"/>
                <w:lang w:eastAsia="tr-TR"/>
              </w:rPr>
              <w:t>Yıllık Üyelik Aidatı</w:t>
            </w:r>
          </w:p>
        </w:tc>
      </w:tr>
      <w:tr w:rsidR="0091547F" w:rsidRPr="005E7A30" w14:paraId="5231A454" w14:textId="77777777" w:rsidTr="00851908">
        <w:trPr>
          <w:trHeight w:val="397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702" w14:textId="77777777" w:rsidR="0091547F" w:rsidRPr="005E7A30" w:rsidRDefault="0091547F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F80" w14:textId="77777777" w:rsidR="0091547F" w:rsidRPr="005E7A30" w:rsidRDefault="0091547F" w:rsidP="00851908">
            <w:pPr>
              <w:spacing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15E" w14:textId="77777777" w:rsidR="0091547F" w:rsidRPr="005E7A30" w:rsidRDefault="0091547F" w:rsidP="00851908">
            <w:pPr>
              <w:spacing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91547F" w:rsidRPr="005E7A30" w14:paraId="10B1B66A" w14:textId="77777777" w:rsidTr="00851908">
        <w:trPr>
          <w:trHeight w:val="397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AE8" w14:textId="77777777" w:rsidR="0091547F" w:rsidRPr="005E7A30" w:rsidRDefault="0091547F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21CE" w14:textId="77777777" w:rsidR="0091547F" w:rsidRPr="005E7A30" w:rsidRDefault="0091547F" w:rsidP="00851908">
            <w:pPr>
              <w:spacing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86A" w14:textId="77777777" w:rsidR="0091547F" w:rsidRPr="005E7A30" w:rsidRDefault="0091547F" w:rsidP="00851908">
            <w:pPr>
              <w:spacing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91547F" w:rsidRPr="005E7A30" w14:paraId="0638EFBB" w14:textId="77777777" w:rsidTr="00851908">
        <w:trPr>
          <w:trHeight w:val="397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410" w14:textId="77777777" w:rsidR="0091547F" w:rsidRPr="005E7A30" w:rsidRDefault="0091547F" w:rsidP="00851908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7C17" w14:textId="77777777" w:rsidR="0091547F" w:rsidRPr="005E7A30" w:rsidRDefault="0091547F" w:rsidP="00851908">
            <w:pPr>
              <w:spacing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53A0" w14:textId="77777777" w:rsidR="0091547F" w:rsidRPr="005E7A30" w:rsidRDefault="0091547F" w:rsidP="00851908">
            <w:pPr>
              <w:spacing w:line="240" w:lineRule="auto"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14:paraId="51517ACD" w14:textId="77777777" w:rsidR="0091547F" w:rsidRDefault="0091547F" w:rsidP="00824795">
      <w:pPr>
        <w:spacing w:before="200" w:after="200"/>
        <w:ind w:firstLine="0"/>
        <w:jc w:val="left"/>
        <w:rPr>
          <w:rFonts w:eastAsia="Times New Roman"/>
        </w:rPr>
      </w:pPr>
    </w:p>
    <w:p w14:paraId="78391C02" w14:textId="2BE4385E" w:rsidR="00851908" w:rsidRPr="00423558" w:rsidRDefault="00851908" w:rsidP="00423558">
      <w:pPr>
        <w:numPr>
          <w:ilvl w:val="0"/>
          <w:numId w:val="27"/>
        </w:numPr>
        <w:rPr>
          <w:rFonts w:eastAsia="Times New Roman"/>
        </w:rPr>
      </w:pPr>
      <w:r w:rsidRPr="00851908">
        <w:rPr>
          <w:rFonts w:eastAsia="Times New Roman"/>
        </w:rPr>
        <w:lastRenderedPageBreak/>
        <w:t>Havayolu Şirketlerince Sağlanan Uçuş Millerinin Görevlendirmelerde Kullanımına İlişkin Açıklamalar</w:t>
      </w:r>
      <w:r w:rsidR="00423558">
        <w:rPr>
          <w:rFonts w:eastAsia="Times New Roman"/>
        </w:rPr>
        <w:t xml:space="preserve"> </w:t>
      </w:r>
      <w:r w:rsidR="00423558" w:rsidRPr="00423558">
        <w:rPr>
          <w:rFonts w:eastAsia="Times New Roman"/>
          <w:highlight w:val="darkYellow"/>
        </w:rPr>
        <w:t>(Özel Kalem)</w:t>
      </w:r>
    </w:p>
    <w:p w14:paraId="41F46200" w14:textId="56D4205A" w:rsidR="00851908" w:rsidRPr="00423558" w:rsidRDefault="00851908" w:rsidP="00423558">
      <w:pPr>
        <w:numPr>
          <w:ilvl w:val="0"/>
          <w:numId w:val="27"/>
        </w:numPr>
        <w:rPr>
          <w:rFonts w:eastAsia="Times New Roman"/>
        </w:rPr>
      </w:pPr>
      <w:r w:rsidRPr="00851908">
        <w:rPr>
          <w:rFonts w:eastAsia="Times New Roman"/>
        </w:rPr>
        <w:t>Yatırım Projelerindeki Önceliklendirme Çalışmalarına İlişkin Açıklamalar</w:t>
      </w:r>
      <w:r w:rsidR="00423558">
        <w:rPr>
          <w:rFonts w:eastAsia="Times New Roman"/>
        </w:rPr>
        <w:t xml:space="preserve"> </w:t>
      </w:r>
      <w:r w:rsidR="00423558" w:rsidRPr="00423558">
        <w:rPr>
          <w:rFonts w:eastAsia="Times New Roman"/>
          <w:highlight w:val="darkYellow"/>
        </w:rPr>
        <w:t>(Özel Kalem)</w:t>
      </w:r>
    </w:p>
    <w:p w14:paraId="57607BC8" w14:textId="77777777" w:rsidR="00851908" w:rsidRDefault="00851908" w:rsidP="00824795">
      <w:pPr>
        <w:spacing w:before="200" w:after="200"/>
        <w:ind w:firstLine="0"/>
        <w:jc w:val="left"/>
        <w:rPr>
          <w:rFonts w:eastAsia="Times New Roman"/>
        </w:rPr>
      </w:pPr>
    </w:p>
    <w:p w14:paraId="2B798312" w14:textId="77777777" w:rsidR="00824795" w:rsidRDefault="00824795" w:rsidP="00801C5D">
      <w:pPr>
        <w:pStyle w:val="Balk2"/>
        <w:numPr>
          <w:ilvl w:val="1"/>
          <w:numId w:val="41"/>
        </w:numPr>
        <w:rPr>
          <w:rFonts w:eastAsia="Times New Roman"/>
        </w:rPr>
      </w:pPr>
      <w:bookmarkStart w:id="54" w:name="_Toc194072401"/>
      <w:r>
        <w:rPr>
          <w:rFonts w:eastAsia="Times New Roman"/>
        </w:rPr>
        <w:t>Diğer</w:t>
      </w:r>
      <w:bookmarkEnd w:id="54"/>
      <w:r>
        <w:rPr>
          <w:rFonts w:eastAsia="Times New Roman"/>
        </w:rPr>
        <w:t xml:space="preserve"> </w:t>
      </w:r>
    </w:p>
    <w:p w14:paraId="6FA61417" w14:textId="77777777" w:rsidR="00824795" w:rsidRPr="00010C07" w:rsidRDefault="0019067D" w:rsidP="00824795">
      <w:pPr>
        <w:spacing w:line="240" w:lineRule="auto"/>
        <w:rPr>
          <w:color w:val="FF0000"/>
        </w:rPr>
      </w:pPr>
      <w:r>
        <w:rPr>
          <w:color w:val="FF0000"/>
        </w:rPr>
        <w:t>K</w:t>
      </w:r>
      <w:r w:rsidR="00824795" w:rsidRPr="00010C07">
        <w:rPr>
          <w:color w:val="FF0000"/>
        </w:rPr>
        <w:t xml:space="preserve">urum tarafından açıklanmasına ihtiyaç duyulan diğer </w:t>
      </w:r>
      <w:r w:rsidR="00506050">
        <w:rPr>
          <w:color w:val="FF0000"/>
        </w:rPr>
        <w:t>bilgilere</w:t>
      </w:r>
      <w:r w:rsidR="00506050" w:rsidRPr="00010C07">
        <w:rPr>
          <w:color w:val="FF0000"/>
        </w:rPr>
        <w:t xml:space="preserve"> </w:t>
      </w:r>
      <w:r w:rsidR="00824795" w:rsidRPr="00010C07">
        <w:rPr>
          <w:color w:val="FF0000"/>
        </w:rPr>
        <w:t>bu bölümde</w:t>
      </w:r>
      <w:r w:rsidR="00824795">
        <w:rPr>
          <w:color w:val="FF0000"/>
        </w:rPr>
        <w:t xml:space="preserve"> yer verilecektir. </w:t>
      </w:r>
    </w:p>
    <w:p w14:paraId="515DAC4B" w14:textId="77777777" w:rsidR="00824795" w:rsidRDefault="00824795" w:rsidP="00824795">
      <w:pPr>
        <w:pStyle w:val="ListeParagraf"/>
        <w:spacing w:before="240" w:after="240" w:line="276" w:lineRule="auto"/>
        <w:ind w:left="792" w:firstLine="0"/>
        <w:rPr>
          <w:rFonts w:eastAsia="Times New Roman"/>
        </w:rPr>
      </w:pPr>
    </w:p>
    <w:p w14:paraId="11A78F7E" w14:textId="77777777" w:rsidR="00672842" w:rsidRDefault="00672842" w:rsidP="0091547F">
      <w:pPr>
        <w:spacing w:before="200" w:after="200"/>
        <w:jc w:val="left"/>
        <w:rPr>
          <w:rFonts w:eastAsia="Times New Roman"/>
        </w:rPr>
        <w:sectPr w:rsidR="006728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388ADF" w14:textId="2AFEF458" w:rsidR="0091547F" w:rsidRPr="00423558" w:rsidRDefault="0091547F" w:rsidP="00672842">
      <w:pPr>
        <w:pStyle w:val="Balk1"/>
        <w:rPr>
          <w:color w:val="auto"/>
        </w:rPr>
      </w:pPr>
      <w:bookmarkStart w:id="55" w:name="_Toc148690692"/>
      <w:bookmarkStart w:id="56" w:name="_Toc194072402"/>
      <w:r w:rsidRPr="00B60E9F">
        <w:lastRenderedPageBreak/>
        <w:t>SONUÇ VE DEĞERLENDİRME</w:t>
      </w:r>
      <w:bookmarkEnd w:id="55"/>
      <w:bookmarkEnd w:id="56"/>
      <w:r w:rsidR="00423558">
        <w:t xml:space="preserve"> </w:t>
      </w:r>
      <w:r w:rsidR="00423558" w:rsidRPr="00423558">
        <w:rPr>
          <w:color w:val="auto"/>
          <w:highlight w:val="red"/>
        </w:rPr>
        <w:t>(Tüm Birimler)</w:t>
      </w:r>
    </w:p>
    <w:p w14:paraId="68346C65" w14:textId="77777777" w:rsidR="0091547F" w:rsidRPr="00672842" w:rsidRDefault="0091547F" w:rsidP="00672842">
      <w:pPr>
        <w:spacing w:before="240" w:after="240" w:line="276" w:lineRule="auto"/>
        <w:rPr>
          <w:color w:val="FF0000"/>
        </w:rPr>
      </w:pPr>
      <w:r w:rsidRPr="00672842">
        <w:rPr>
          <w:color w:val="FF0000"/>
        </w:rPr>
        <w:t>Kurum tarafından tasarruf genelgesi yayımlandıktan sonraki tarihte yürütülen tasarruf faaliyetlerine ilişkin genel bir değerlendirme yapılacaktır.</w:t>
      </w:r>
    </w:p>
    <w:p w14:paraId="3E2F414C" w14:textId="77777777" w:rsidR="0091547F" w:rsidRPr="00672842" w:rsidRDefault="0091547F" w:rsidP="00672842">
      <w:pPr>
        <w:spacing w:before="240" w:after="240" w:line="276" w:lineRule="auto"/>
        <w:rPr>
          <w:color w:val="FF0000"/>
        </w:rPr>
      </w:pPr>
      <w:r w:rsidRPr="00672842">
        <w:rPr>
          <w:color w:val="FF0000"/>
        </w:rPr>
        <w:t xml:space="preserve">Tasarruf edilmesi planlanan faaliyetler ve içeriğe ilişkin bilgiler ile genelgede yer almayıp kamuda uygulanabilecek önerilere bu bölümde yer verilecektir. </w:t>
      </w:r>
    </w:p>
    <w:p w14:paraId="35E8DBF3" w14:textId="77777777" w:rsidR="00630563" w:rsidRDefault="00630563" w:rsidP="001F38E9">
      <w:pPr>
        <w:rPr>
          <w:b/>
        </w:rPr>
      </w:pPr>
    </w:p>
    <w:p w14:paraId="414ABCDD" w14:textId="77777777" w:rsidR="00A870E4" w:rsidRDefault="00A870E4" w:rsidP="00EF2EFE"/>
    <w:p w14:paraId="6B3C3DFA" w14:textId="77777777" w:rsidR="00A870E4" w:rsidRDefault="00A870E4" w:rsidP="00EF2EFE"/>
    <w:p w14:paraId="01229BE8" w14:textId="77777777" w:rsidR="00A870E4" w:rsidRDefault="00A870E4" w:rsidP="00EF2EFE"/>
    <w:p w14:paraId="27C3BEF7" w14:textId="77777777" w:rsidR="00A870E4" w:rsidRDefault="00A870E4" w:rsidP="00EF2EFE"/>
    <w:p w14:paraId="1B81DF9A" w14:textId="77777777" w:rsidR="00672842" w:rsidRDefault="00672842" w:rsidP="00EF2EFE"/>
    <w:p w14:paraId="606BDC11" w14:textId="77777777" w:rsidR="00A870E4" w:rsidRDefault="00A870E4" w:rsidP="00EF2EFE"/>
    <w:p w14:paraId="24E65474" w14:textId="77777777" w:rsidR="001F38E9" w:rsidRPr="00EF2EFE" w:rsidRDefault="001F38E9" w:rsidP="00A870E4">
      <w:pPr>
        <w:ind w:firstLine="0"/>
      </w:pPr>
    </w:p>
    <w:sectPr w:rsidR="001F38E9" w:rsidRPr="00EF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5050" w14:textId="77777777" w:rsidR="00801551" w:rsidRDefault="00801551" w:rsidP="00A050EA">
      <w:pPr>
        <w:spacing w:line="240" w:lineRule="auto"/>
      </w:pPr>
      <w:r>
        <w:separator/>
      </w:r>
    </w:p>
  </w:endnote>
  <w:endnote w:type="continuationSeparator" w:id="0">
    <w:p w14:paraId="53190C43" w14:textId="77777777" w:rsidR="00801551" w:rsidRDefault="00801551" w:rsidP="00A05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7517196"/>
      <w:docPartObj>
        <w:docPartGallery w:val="Page Numbers (Bottom of Page)"/>
        <w:docPartUnique/>
      </w:docPartObj>
    </w:sdtPr>
    <w:sdtContent>
      <w:p w14:paraId="61F0318C" w14:textId="77777777" w:rsidR="00851908" w:rsidRDefault="0085190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A9A9B7" w14:textId="77777777" w:rsidR="00851908" w:rsidRDefault="008519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356960"/>
      <w:docPartObj>
        <w:docPartGallery w:val="Page Numbers (Bottom of Page)"/>
        <w:docPartUnique/>
      </w:docPartObj>
    </w:sdtPr>
    <w:sdtContent>
      <w:p w14:paraId="5860EBB7" w14:textId="77777777" w:rsidR="00851908" w:rsidRDefault="0085190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50">
          <w:rPr>
            <w:noProof/>
          </w:rPr>
          <w:t>17</w:t>
        </w:r>
        <w:r>
          <w:fldChar w:fldCharType="end"/>
        </w:r>
      </w:p>
    </w:sdtContent>
  </w:sdt>
  <w:p w14:paraId="193FC1CC" w14:textId="77777777" w:rsidR="00851908" w:rsidRDefault="00851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A6CD" w14:textId="77777777" w:rsidR="00801551" w:rsidRDefault="00801551" w:rsidP="00A050EA">
      <w:pPr>
        <w:spacing w:line="240" w:lineRule="auto"/>
      </w:pPr>
      <w:r>
        <w:separator/>
      </w:r>
    </w:p>
  </w:footnote>
  <w:footnote w:type="continuationSeparator" w:id="0">
    <w:p w14:paraId="5181CF7E" w14:textId="77777777" w:rsidR="00801551" w:rsidRDefault="00801551" w:rsidP="00A05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3B5E" w14:textId="77777777" w:rsidR="00851908" w:rsidRDefault="00851908" w:rsidP="00320950">
    <w:pPr>
      <w:pStyle w:val="stBilgi"/>
      <w:jc w:val="right"/>
    </w:pPr>
    <w:r>
      <w:t>GİZLİDİR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D82"/>
    <w:multiLevelType w:val="hybridMultilevel"/>
    <w:tmpl w:val="BC26892E"/>
    <w:lvl w:ilvl="0" w:tplc="041F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12C7082"/>
    <w:multiLevelType w:val="hybridMultilevel"/>
    <w:tmpl w:val="D1AC4302"/>
    <w:lvl w:ilvl="0" w:tplc="9A124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77484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3" w15:restartNumberingAfterBreak="0">
    <w:nsid w:val="1DB90996"/>
    <w:multiLevelType w:val="multilevel"/>
    <w:tmpl w:val="87288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C945D9"/>
    <w:multiLevelType w:val="hybridMultilevel"/>
    <w:tmpl w:val="9634F184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4B04"/>
    <w:multiLevelType w:val="hybridMultilevel"/>
    <w:tmpl w:val="5F409F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4166"/>
    <w:multiLevelType w:val="hybridMultilevel"/>
    <w:tmpl w:val="13A623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3AA7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8" w15:restartNumberingAfterBreak="0">
    <w:nsid w:val="29607B02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9" w15:restartNumberingAfterBreak="0">
    <w:nsid w:val="29846A4A"/>
    <w:multiLevelType w:val="multilevel"/>
    <w:tmpl w:val="C2C23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0" w15:restartNumberingAfterBreak="0">
    <w:nsid w:val="2BE80EB7"/>
    <w:multiLevelType w:val="hybridMultilevel"/>
    <w:tmpl w:val="8B50F3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A41C51"/>
    <w:multiLevelType w:val="hybridMultilevel"/>
    <w:tmpl w:val="C7AC994A"/>
    <w:lvl w:ilvl="0" w:tplc="10980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54DC5"/>
    <w:multiLevelType w:val="hybridMultilevel"/>
    <w:tmpl w:val="98BAB5CE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FA0492E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14" w15:restartNumberingAfterBreak="0">
    <w:nsid w:val="31610AAF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15" w15:restartNumberingAfterBreak="0">
    <w:nsid w:val="320D5EB1"/>
    <w:multiLevelType w:val="hybridMultilevel"/>
    <w:tmpl w:val="20443C34"/>
    <w:lvl w:ilvl="0" w:tplc="8E74973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326616"/>
    <w:multiLevelType w:val="hybridMultilevel"/>
    <w:tmpl w:val="2F0E9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06DF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18" w15:restartNumberingAfterBreak="0">
    <w:nsid w:val="3E2D7896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19" w15:restartNumberingAfterBreak="0">
    <w:nsid w:val="3F8471E0"/>
    <w:multiLevelType w:val="multilevel"/>
    <w:tmpl w:val="E4B45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11E592F"/>
    <w:multiLevelType w:val="hybridMultilevel"/>
    <w:tmpl w:val="544C6A5E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64440"/>
    <w:multiLevelType w:val="hybridMultilevel"/>
    <w:tmpl w:val="F902475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4263B"/>
    <w:multiLevelType w:val="hybridMultilevel"/>
    <w:tmpl w:val="9C8ACD6C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5F55"/>
    <w:multiLevelType w:val="hybridMultilevel"/>
    <w:tmpl w:val="00CA8A1C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6CBC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25" w15:restartNumberingAfterBreak="0">
    <w:nsid w:val="58212B9D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26" w15:restartNumberingAfterBreak="0">
    <w:nsid w:val="5B1469C7"/>
    <w:multiLevelType w:val="hybridMultilevel"/>
    <w:tmpl w:val="ADEE11D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8D0BC4"/>
    <w:multiLevelType w:val="hybridMultilevel"/>
    <w:tmpl w:val="3F76FD96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049A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29" w15:restartNumberingAfterBreak="0">
    <w:nsid w:val="5D9B5DCD"/>
    <w:multiLevelType w:val="hybridMultilevel"/>
    <w:tmpl w:val="75DA9D2A"/>
    <w:lvl w:ilvl="0" w:tplc="E8EA0A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6A63"/>
    <w:multiLevelType w:val="hybridMultilevel"/>
    <w:tmpl w:val="F5205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73989"/>
    <w:multiLevelType w:val="multilevel"/>
    <w:tmpl w:val="E4B45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6949E1"/>
    <w:multiLevelType w:val="hybridMultilevel"/>
    <w:tmpl w:val="0E6EF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34962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34" w15:restartNumberingAfterBreak="0">
    <w:nsid w:val="671E3B75"/>
    <w:multiLevelType w:val="hybridMultilevel"/>
    <w:tmpl w:val="743ED342"/>
    <w:lvl w:ilvl="0" w:tplc="FE2A1A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1561F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36" w15:restartNumberingAfterBreak="0">
    <w:nsid w:val="701C4035"/>
    <w:multiLevelType w:val="hybridMultilevel"/>
    <w:tmpl w:val="6BF61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50035"/>
    <w:multiLevelType w:val="multilevel"/>
    <w:tmpl w:val="48289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  <w:color w:val="4472C4" w:themeColor="accent5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  <w:color w:val="4472C4" w:themeColor="accent5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4472C4" w:themeColor="accent5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  <w:color w:val="4472C4" w:themeColor="accent5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  <w:color w:val="4472C4" w:themeColor="accent5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  <w:color w:val="4472C4" w:themeColor="accent5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  <w:color w:val="4472C4" w:themeColor="accent5"/>
      </w:rPr>
    </w:lvl>
  </w:abstractNum>
  <w:abstractNum w:abstractNumId="38" w15:restartNumberingAfterBreak="0">
    <w:nsid w:val="765D24AB"/>
    <w:multiLevelType w:val="hybridMultilevel"/>
    <w:tmpl w:val="BA1EA09A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86DEC"/>
    <w:multiLevelType w:val="hybridMultilevel"/>
    <w:tmpl w:val="90F48B44"/>
    <w:lvl w:ilvl="0" w:tplc="6EFC3BE8">
      <w:numFmt w:val="bullet"/>
      <w:lvlText w:val="-"/>
      <w:lvlJc w:val="left"/>
      <w:pPr>
        <w:ind w:left="79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00FD9"/>
    <w:multiLevelType w:val="multilevel"/>
    <w:tmpl w:val="765E77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124768703">
    <w:abstractNumId w:val="15"/>
  </w:num>
  <w:num w:numId="2" w16cid:durableId="415173376">
    <w:abstractNumId w:val="3"/>
  </w:num>
  <w:num w:numId="3" w16cid:durableId="729616781">
    <w:abstractNumId w:val="1"/>
  </w:num>
  <w:num w:numId="4" w16cid:durableId="1059282922">
    <w:abstractNumId w:val="9"/>
  </w:num>
  <w:num w:numId="5" w16cid:durableId="1606617171">
    <w:abstractNumId w:val="40"/>
  </w:num>
  <w:num w:numId="6" w16cid:durableId="813179418">
    <w:abstractNumId w:val="12"/>
  </w:num>
  <w:num w:numId="7" w16cid:durableId="1001811356">
    <w:abstractNumId w:val="27"/>
  </w:num>
  <w:num w:numId="8" w16cid:durableId="16586285">
    <w:abstractNumId w:val="20"/>
  </w:num>
  <w:num w:numId="9" w16cid:durableId="1827085213">
    <w:abstractNumId w:val="4"/>
  </w:num>
  <w:num w:numId="10" w16cid:durableId="1547133824">
    <w:abstractNumId w:val="23"/>
  </w:num>
  <w:num w:numId="11" w16cid:durableId="1273054653">
    <w:abstractNumId w:val="38"/>
  </w:num>
  <w:num w:numId="12" w16cid:durableId="947389380">
    <w:abstractNumId w:val="39"/>
  </w:num>
  <w:num w:numId="13" w16cid:durableId="1769500425">
    <w:abstractNumId w:val="22"/>
  </w:num>
  <w:num w:numId="14" w16cid:durableId="1850943143">
    <w:abstractNumId w:val="21"/>
  </w:num>
  <w:num w:numId="15" w16cid:durableId="1224219202">
    <w:abstractNumId w:val="5"/>
  </w:num>
  <w:num w:numId="16" w16cid:durableId="1947150793">
    <w:abstractNumId w:val="11"/>
  </w:num>
  <w:num w:numId="17" w16cid:durableId="1093552219">
    <w:abstractNumId w:val="2"/>
  </w:num>
  <w:num w:numId="18" w16cid:durableId="1345478997">
    <w:abstractNumId w:val="29"/>
  </w:num>
  <w:num w:numId="19" w16cid:durableId="200676118">
    <w:abstractNumId w:val="34"/>
  </w:num>
  <w:num w:numId="20" w16cid:durableId="1003388601">
    <w:abstractNumId w:val="10"/>
  </w:num>
  <w:num w:numId="21" w16cid:durableId="865557992">
    <w:abstractNumId w:val="13"/>
  </w:num>
  <w:num w:numId="22" w16cid:durableId="1780225233">
    <w:abstractNumId w:val="0"/>
  </w:num>
  <w:num w:numId="23" w16cid:durableId="940994251">
    <w:abstractNumId w:val="16"/>
  </w:num>
  <w:num w:numId="24" w16cid:durableId="486628386">
    <w:abstractNumId w:val="8"/>
  </w:num>
  <w:num w:numId="25" w16cid:durableId="1349452089">
    <w:abstractNumId w:val="19"/>
  </w:num>
  <w:num w:numId="26" w16cid:durableId="347489937">
    <w:abstractNumId w:val="33"/>
  </w:num>
  <w:num w:numId="27" w16cid:durableId="1271551870">
    <w:abstractNumId w:val="30"/>
  </w:num>
  <w:num w:numId="28" w16cid:durableId="28915334">
    <w:abstractNumId w:val="31"/>
  </w:num>
  <w:num w:numId="29" w16cid:durableId="792940145">
    <w:abstractNumId w:val="35"/>
  </w:num>
  <w:num w:numId="30" w16cid:durableId="258411882">
    <w:abstractNumId w:val="37"/>
  </w:num>
  <w:num w:numId="31" w16cid:durableId="1447117526">
    <w:abstractNumId w:val="18"/>
  </w:num>
  <w:num w:numId="32" w16cid:durableId="1766725639">
    <w:abstractNumId w:val="28"/>
  </w:num>
  <w:num w:numId="33" w16cid:durableId="1464500119">
    <w:abstractNumId w:val="24"/>
  </w:num>
  <w:num w:numId="34" w16cid:durableId="1085609945">
    <w:abstractNumId w:val="14"/>
  </w:num>
  <w:num w:numId="35" w16cid:durableId="1339385586">
    <w:abstractNumId w:val="26"/>
  </w:num>
  <w:num w:numId="36" w16cid:durableId="1426196408">
    <w:abstractNumId w:val="6"/>
  </w:num>
  <w:num w:numId="37" w16cid:durableId="1403136935">
    <w:abstractNumId w:val="7"/>
  </w:num>
  <w:num w:numId="38" w16cid:durableId="557589157">
    <w:abstractNumId w:val="36"/>
  </w:num>
  <w:num w:numId="39" w16cid:durableId="1435587188">
    <w:abstractNumId w:val="17"/>
  </w:num>
  <w:num w:numId="40" w16cid:durableId="1516841209">
    <w:abstractNumId w:val="32"/>
  </w:num>
  <w:num w:numId="41" w16cid:durableId="18343688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1C"/>
    <w:rsid w:val="000073A1"/>
    <w:rsid w:val="00010C07"/>
    <w:rsid w:val="00036C21"/>
    <w:rsid w:val="00067AD6"/>
    <w:rsid w:val="000730DD"/>
    <w:rsid w:val="00073530"/>
    <w:rsid w:val="00095ED4"/>
    <w:rsid w:val="000D6461"/>
    <w:rsid w:val="00107306"/>
    <w:rsid w:val="0011422E"/>
    <w:rsid w:val="0019067D"/>
    <w:rsid w:val="001B3C64"/>
    <w:rsid w:val="001B65BA"/>
    <w:rsid w:val="001D6782"/>
    <w:rsid w:val="001E3498"/>
    <w:rsid w:val="001E3F5C"/>
    <w:rsid w:val="001E61A5"/>
    <w:rsid w:val="001F38E9"/>
    <w:rsid w:val="001F3BA4"/>
    <w:rsid w:val="00203AC3"/>
    <w:rsid w:val="0025263C"/>
    <w:rsid w:val="002757B7"/>
    <w:rsid w:val="00300BA0"/>
    <w:rsid w:val="00311C50"/>
    <w:rsid w:val="00315C10"/>
    <w:rsid w:val="00320950"/>
    <w:rsid w:val="003365FE"/>
    <w:rsid w:val="00354289"/>
    <w:rsid w:val="0035451F"/>
    <w:rsid w:val="00380A2E"/>
    <w:rsid w:val="00381184"/>
    <w:rsid w:val="00385C7F"/>
    <w:rsid w:val="00423558"/>
    <w:rsid w:val="00437C1C"/>
    <w:rsid w:val="00454C2B"/>
    <w:rsid w:val="00464171"/>
    <w:rsid w:val="004657C4"/>
    <w:rsid w:val="00506050"/>
    <w:rsid w:val="00507034"/>
    <w:rsid w:val="005168F1"/>
    <w:rsid w:val="0055578C"/>
    <w:rsid w:val="00587A35"/>
    <w:rsid w:val="005B3599"/>
    <w:rsid w:val="0060710C"/>
    <w:rsid w:val="00630563"/>
    <w:rsid w:val="00655DB2"/>
    <w:rsid w:val="00672842"/>
    <w:rsid w:val="00673BF2"/>
    <w:rsid w:val="00674423"/>
    <w:rsid w:val="00681F0E"/>
    <w:rsid w:val="0069549E"/>
    <w:rsid w:val="00703AD2"/>
    <w:rsid w:val="00733EE5"/>
    <w:rsid w:val="00753C9C"/>
    <w:rsid w:val="00772E86"/>
    <w:rsid w:val="007C5CDC"/>
    <w:rsid w:val="00801551"/>
    <w:rsid w:val="00801C5D"/>
    <w:rsid w:val="00824795"/>
    <w:rsid w:val="008475A2"/>
    <w:rsid w:val="00851908"/>
    <w:rsid w:val="008748D1"/>
    <w:rsid w:val="00881A6C"/>
    <w:rsid w:val="008C3823"/>
    <w:rsid w:val="00901505"/>
    <w:rsid w:val="009071D0"/>
    <w:rsid w:val="0091547F"/>
    <w:rsid w:val="009448C0"/>
    <w:rsid w:val="00963FAF"/>
    <w:rsid w:val="009B4A70"/>
    <w:rsid w:val="009E628A"/>
    <w:rsid w:val="00A020C6"/>
    <w:rsid w:val="00A050EA"/>
    <w:rsid w:val="00A10AE0"/>
    <w:rsid w:val="00A34581"/>
    <w:rsid w:val="00A870E4"/>
    <w:rsid w:val="00A90EFF"/>
    <w:rsid w:val="00AC646D"/>
    <w:rsid w:val="00B06B35"/>
    <w:rsid w:val="00B50309"/>
    <w:rsid w:val="00B83DA7"/>
    <w:rsid w:val="00B87C96"/>
    <w:rsid w:val="00BD717F"/>
    <w:rsid w:val="00C07D90"/>
    <w:rsid w:val="00C32D1D"/>
    <w:rsid w:val="00C36546"/>
    <w:rsid w:val="00C36573"/>
    <w:rsid w:val="00C5123F"/>
    <w:rsid w:val="00C67D9C"/>
    <w:rsid w:val="00C8751A"/>
    <w:rsid w:val="00C95530"/>
    <w:rsid w:val="00C96E5D"/>
    <w:rsid w:val="00CA2DBF"/>
    <w:rsid w:val="00CC6F29"/>
    <w:rsid w:val="00CF74E9"/>
    <w:rsid w:val="00D02A0C"/>
    <w:rsid w:val="00D25F03"/>
    <w:rsid w:val="00D261E6"/>
    <w:rsid w:val="00D2738F"/>
    <w:rsid w:val="00D66F9F"/>
    <w:rsid w:val="00DA22A4"/>
    <w:rsid w:val="00DA6C13"/>
    <w:rsid w:val="00DE5E76"/>
    <w:rsid w:val="00DE7FA2"/>
    <w:rsid w:val="00DF1DD5"/>
    <w:rsid w:val="00E13D39"/>
    <w:rsid w:val="00E16E7A"/>
    <w:rsid w:val="00E5641C"/>
    <w:rsid w:val="00EA665E"/>
    <w:rsid w:val="00EB06AA"/>
    <w:rsid w:val="00EF2EFE"/>
    <w:rsid w:val="00F334E4"/>
    <w:rsid w:val="00F37EDE"/>
    <w:rsid w:val="00F552A3"/>
    <w:rsid w:val="00F64D7B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425F"/>
  <w15:chartTrackingRefBased/>
  <w15:docId w15:val="{7530B8A1-C12B-4D52-ADAB-BB2CCA4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B2"/>
    <w:pPr>
      <w:spacing w:after="0" w:line="360" w:lineRule="auto"/>
      <w:ind w:firstLine="709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33EE5"/>
    <w:pPr>
      <w:keepNext/>
      <w:keepLines/>
      <w:spacing w:before="120" w:after="120"/>
      <w:outlineLvl w:val="0"/>
    </w:pPr>
    <w:rPr>
      <w:rFonts w:eastAsiaTheme="majorEastAsia" w:cstheme="majorBidi"/>
      <w:b/>
      <w:color w:val="4472C4" w:themeColor="accent5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33EE5"/>
    <w:pPr>
      <w:keepNext/>
      <w:keepLines/>
      <w:spacing w:before="120" w:after="120"/>
      <w:outlineLvl w:val="1"/>
    </w:pPr>
    <w:rPr>
      <w:rFonts w:eastAsiaTheme="majorEastAsia" w:cstheme="majorBidi"/>
      <w:b/>
      <w:color w:val="4472C4" w:themeColor="accent5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38E9"/>
    <w:pPr>
      <w:ind w:left="720"/>
      <w:contextualSpacing/>
    </w:pPr>
  </w:style>
  <w:style w:type="paragraph" w:styleId="AralkYok">
    <w:name w:val="No Spacing"/>
    <w:uiPriority w:val="1"/>
    <w:qFormat/>
    <w:rsid w:val="001E3498"/>
    <w:pPr>
      <w:spacing w:after="0" w:line="240" w:lineRule="auto"/>
      <w:ind w:firstLine="709"/>
      <w:jc w:val="both"/>
    </w:pPr>
  </w:style>
  <w:style w:type="paragraph" w:styleId="stBilgi">
    <w:name w:val="header"/>
    <w:basedOn w:val="Normal"/>
    <w:link w:val="stBilgiChar"/>
    <w:uiPriority w:val="99"/>
    <w:unhideWhenUsed/>
    <w:rsid w:val="00A050E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50EA"/>
  </w:style>
  <w:style w:type="paragraph" w:styleId="AltBilgi">
    <w:name w:val="footer"/>
    <w:basedOn w:val="Normal"/>
    <w:link w:val="AltBilgiChar"/>
    <w:uiPriority w:val="99"/>
    <w:unhideWhenUsed/>
    <w:rsid w:val="00A050E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50EA"/>
  </w:style>
  <w:style w:type="character" w:customStyle="1" w:styleId="Balk1Char">
    <w:name w:val="Başlık 1 Char"/>
    <w:basedOn w:val="VarsaylanParagrafYazTipi"/>
    <w:link w:val="Balk1"/>
    <w:uiPriority w:val="9"/>
    <w:rsid w:val="00733EE5"/>
    <w:rPr>
      <w:rFonts w:eastAsiaTheme="majorEastAsia" w:cstheme="majorBidi"/>
      <w:b/>
      <w:color w:val="4472C4" w:themeColor="accent5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33EE5"/>
    <w:rPr>
      <w:rFonts w:eastAsiaTheme="majorEastAsia" w:cstheme="majorBidi"/>
      <w:b/>
      <w:color w:val="4472C4" w:themeColor="accent5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85C7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0D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0D64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A870E4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91547F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1547F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DE5E76"/>
    <w:pPr>
      <w:tabs>
        <w:tab w:val="left" w:pos="1540"/>
        <w:tab w:val="right" w:leader="dot" w:pos="9062"/>
      </w:tabs>
      <w:spacing w:line="240" w:lineRule="auto"/>
      <w:ind w:left="2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D43A-4D2E-43E7-9F14-77E5E5F5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EAHD</dc:creator>
  <cp:keywords/>
  <dc:description/>
  <cp:lastModifiedBy>ISUBU</cp:lastModifiedBy>
  <cp:revision>12</cp:revision>
  <dcterms:created xsi:type="dcterms:W3CDTF">2025-05-08T06:53:00Z</dcterms:created>
  <dcterms:modified xsi:type="dcterms:W3CDTF">2025-05-08T09:56:00Z</dcterms:modified>
</cp:coreProperties>
</file>